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F4CA0" w14:textId="77777777" w:rsidR="00533D1E" w:rsidRPr="00167736" w:rsidRDefault="00F44799" w:rsidP="00F44799">
      <w:pPr>
        <w:spacing w:after="120" w:line="276" w:lineRule="auto"/>
        <w:jc w:val="center"/>
        <w:rPr>
          <w:rFonts w:ascii="Garamond" w:hAnsi="Garamond"/>
          <w:b/>
          <w:sz w:val="28"/>
          <w:szCs w:val="24"/>
          <w:lang w:val="en-GB"/>
        </w:rPr>
      </w:pPr>
      <w:r w:rsidRPr="00167736">
        <w:rPr>
          <w:rFonts w:ascii="Garamond" w:hAnsi="Garamond"/>
          <w:b/>
          <w:sz w:val="28"/>
          <w:szCs w:val="24"/>
          <w:lang w:val="en-GB"/>
        </w:rPr>
        <w:t>PROFESSIONAL PLAYER´S CONTTRACT</w:t>
      </w:r>
    </w:p>
    <w:p w14:paraId="7D9B66BF" w14:textId="77777777" w:rsidR="00F44799" w:rsidRPr="00167736" w:rsidRDefault="00F44799" w:rsidP="002B02D7">
      <w:pPr>
        <w:spacing w:after="120" w:line="276" w:lineRule="auto"/>
        <w:rPr>
          <w:rFonts w:ascii="Garamond" w:hAnsi="Garamond"/>
          <w:sz w:val="24"/>
          <w:szCs w:val="24"/>
          <w:lang w:val="en-GB"/>
        </w:rPr>
      </w:pPr>
      <w:r w:rsidRPr="00167736">
        <w:rPr>
          <w:rFonts w:ascii="Garamond" w:hAnsi="Garamond"/>
          <w:sz w:val="24"/>
          <w:szCs w:val="24"/>
          <w:lang w:val="en-GB"/>
        </w:rPr>
        <w:t>The day, month and year below</w:t>
      </w:r>
    </w:p>
    <w:p w14:paraId="4DC1984F" w14:textId="77777777" w:rsidR="00F44799" w:rsidRPr="00167736" w:rsidRDefault="00F44799" w:rsidP="002B02D7">
      <w:pPr>
        <w:spacing w:after="120" w:line="276" w:lineRule="auto"/>
        <w:rPr>
          <w:rFonts w:ascii="Garamond" w:hAnsi="Garamond"/>
          <w:sz w:val="24"/>
          <w:szCs w:val="24"/>
          <w:lang w:val="en-GB"/>
        </w:rPr>
      </w:pPr>
    </w:p>
    <w:p w14:paraId="16FCF055" w14:textId="77777777" w:rsidR="00F44799" w:rsidRPr="00167736" w:rsidRDefault="00F44799" w:rsidP="002B02D7">
      <w:pPr>
        <w:spacing w:after="120" w:line="276" w:lineRule="auto"/>
        <w:contextualSpacing/>
        <w:rPr>
          <w:rFonts w:ascii="Garamond" w:hAnsi="Garamond" w:cs="Times New Roman"/>
          <w:b/>
          <w:bCs/>
          <w:color w:val="000000"/>
          <w:sz w:val="24"/>
          <w:szCs w:val="24"/>
          <w:lang w:val="en-GB" w:eastAsia="ar-SA"/>
        </w:rPr>
      </w:pPr>
      <w:r w:rsidRPr="00167736">
        <w:rPr>
          <w:rFonts w:ascii="Garamond" w:hAnsi="Garamond" w:cs="Times New Roman"/>
          <w:b/>
          <w:bCs/>
          <w:color w:val="000000"/>
          <w:sz w:val="24"/>
          <w:szCs w:val="24"/>
          <w:highlight w:val="yellow"/>
          <w:lang w:val="en-GB" w:eastAsia="ar-SA"/>
        </w:rPr>
        <w:t>[*]</w:t>
      </w:r>
    </w:p>
    <w:p w14:paraId="009CBA5C" w14:textId="77777777" w:rsidR="00F44799" w:rsidRPr="00167736" w:rsidRDefault="00F44799" w:rsidP="002B02D7">
      <w:pPr>
        <w:spacing w:after="120" w:line="276" w:lineRule="auto"/>
        <w:contextualSpacing/>
        <w:rPr>
          <w:rFonts w:ascii="Garamond" w:hAnsi="Garamond" w:cs="Times New Roman"/>
          <w:b/>
          <w:bCs/>
          <w:color w:val="000000"/>
          <w:sz w:val="24"/>
          <w:szCs w:val="24"/>
          <w:lang w:val="en-GB" w:eastAsia="ar-SA"/>
        </w:rPr>
      </w:pPr>
      <w:r w:rsidRPr="00167736">
        <w:rPr>
          <w:rFonts w:ascii="Garamond" w:hAnsi="Garamond"/>
          <w:sz w:val="24"/>
          <w:szCs w:val="24"/>
          <w:lang w:val="en-GB"/>
        </w:rPr>
        <w:t xml:space="preserve">DOB. </w:t>
      </w:r>
      <w:r w:rsidRPr="00167736">
        <w:rPr>
          <w:rFonts w:ascii="Garamond" w:hAnsi="Garamond" w:cs="Times New Roman"/>
          <w:b/>
          <w:bCs/>
          <w:color w:val="000000"/>
          <w:sz w:val="24"/>
          <w:szCs w:val="24"/>
          <w:highlight w:val="yellow"/>
          <w:lang w:val="en-GB" w:eastAsia="ar-SA"/>
        </w:rPr>
        <w:t>[*]</w:t>
      </w:r>
    </w:p>
    <w:p w14:paraId="17A607DB" w14:textId="77777777" w:rsidR="00F44799" w:rsidRPr="00167736" w:rsidRDefault="00F44799" w:rsidP="002B02D7">
      <w:pPr>
        <w:spacing w:after="120" w:line="276" w:lineRule="auto"/>
        <w:contextualSpacing/>
        <w:rPr>
          <w:rFonts w:ascii="Garamond" w:hAnsi="Garamond" w:cs="Times New Roman"/>
          <w:b/>
          <w:bCs/>
          <w:color w:val="000000"/>
          <w:sz w:val="24"/>
          <w:szCs w:val="24"/>
          <w:lang w:val="en-GB" w:eastAsia="ar-SA"/>
        </w:rPr>
      </w:pPr>
      <w:r w:rsidRPr="00167736">
        <w:rPr>
          <w:rFonts w:ascii="Garamond" w:hAnsi="Garamond"/>
          <w:sz w:val="24"/>
          <w:szCs w:val="24"/>
          <w:lang w:val="en-GB"/>
        </w:rPr>
        <w:t xml:space="preserve">nationality </w:t>
      </w:r>
      <w:r w:rsidRPr="00167736">
        <w:rPr>
          <w:rFonts w:ascii="Garamond" w:hAnsi="Garamond" w:cs="Times New Roman"/>
          <w:b/>
          <w:bCs/>
          <w:color w:val="000000"/>
          <w:sz w:val="24"/>
          <w:szCs w:val="24"/>
          <w:highlight w:val="yellow"/>
          <w:lang w:val="en-GB" w:eastAsia="ar-SA"/>
        </w:rPr>
        <w:t>[*]</w:t>
      </w:r>
    </w:p>
    <w:p w14:paraId="57882B62" w14:textId="77777777" w:rsidR="00F44799" w:rsidRPr="00167736" w:rsidRDefault="00F44799" w:rsidP="002B02D7">
      <w:pPr>
        <w:spacing w:after="120" w:line="276" w:lineRule="auto"/>
        <w:contextualSpacing/>
        <w:rPr>
          <w:rFonts w:ascii="Garamond" w:hAnsi="Garamond" w:cs="Times New Roman"/>
          <w:b/>
          <w:bCs/>
          <w:color w:val="000000"/>
          <w:sz w:val="24"/>
          <w:szCs w:val="24"/>
          <w:lang w:val="en-GB" w:eastAsia="ar-SA"/>
        </w:rPr>
      </w:pPr>
      <w:r w:rsidRPr="00167736">
        <w:rPr>
          <w:rFonts w:ascii="Garamond" w:hAnsi="Garamond"/>
          <w:sz w:val="24"/>
          <w:szCs w:val="24"/>
          <w:lang w:val="en-GB"/>
        </w:rPr>
        <w:t xml:space="preserve">address </w:t>
      </w:r>
      <w:r w:rsidRPr="00167736">
        <w:rPr>
          <w:rFonts w:ascii="Garamond" w:hAnsi="Garamond" w:cs="Times New Roman"/>
          <w:b/>
          <w:bCs/>
          <w:color w:val="000000"/>
          <w:sz w:val="24"/>
          <w:szCs w:val="24"/>
          <w:highlight w:val="yellow"/>
          <w:lang w:val="en-GB" w:eastAsia="ar-SA"/>
        </w:rPr>
        <w:t>[*]</w:t>
      </w:r>
    </w:p>
    <w:p w14:paraId="1DF5373E" w14:textId="77777777" w:rsidR="00F44799" w:rsidRPr="00167736" w:rsidRDefault="00F44799" w:rsidP="002B02D7">
      <w:pPr>
        <w:spacing w:after="120" w:line="276" w:lineRule="auto"/>
        <w:contextualSpacing/>
        <w:rPr>
          <w:rFonts w:ascii="Garamond" w:hAnsi="Garamond" w:cs="Times New Roman"/>
          <w:b/>
          <w:bCs/>
          <w:color w:val="000000"/>
          <w:sz w:val="24"/>
          <w:szCs w:val="24"/>
          <w:lang w:val="en-GB" w:eastAsia="ar-SA"/>
        </w:rPr>
      </w:pPr>
      <w:r w:rsidRPr="00167736">
        <w:rPr>
          <w:rFonts w:ascii="Garamond" w:hAnsi="Garamond"/>
          <w:sz w:val="24"/>
          <w:szCs w:val="24"/>
          <w:lang w:val="en-GB"/>
        </w:rPr>
        <w:t xml:space="preserve">email </w:t>
      </w:r>
      <w:r w:rsidRPr="00167736">
        <w:rPr>
          <w:rFonts w:ascii="Garamond" w:hAnsi="Garamond" w:cs="Times New Roman"/>
          <w:b/>
          <w:bCs/>
          <w:color w:val="000000"/>
          <w:sz w:val="24"/>
          <w:szCs w:val="24"/>
          <w:highlight w:val="yellow"/>
          <w:lang w:val="en-GB" w:eastAsia="ar-SA"/>
        </w:rPr>
        <w:t>[*]</w:t>
      </w:r>
    </w:p>
    <w:p w14:paraId="6354FF37" w14:textId="77777777" w:rsidR="00F44799" w:rsidRPr="00167736" w:rsidRDefault="00F44799" w:rsidP="002B02D7">
      <w:pPr>
        <w:spacing w:after="120" w:line="276" w:lineRule="auto"/>
        <w:contextualSpacing/>
        <w:rPr>
          <w:rFonts w:ascii="Garamond" w:hAnsi="Garamond" w:cs="Times New Roman"/>
          <w:b/>
          <w:bCs/>
          <w:color w:val="000000"/>
          <w:sz w:val="24"/>
          <w:szCs w:val="24"/>
          <w:lang w:val="en-GB" w:eastAsia="ar-SA"/>
        </w:rPr>
      </w:pPr>
      <w:r w:rsidRPr="00167736">
        <w:rPr>
          <w:rFonts w:ascii="Garamond" w:hAnsi="Garamond"/>
          <w:sz w:val="24"/>
          <w:szCs w:val="24"/>
          <w:lang w:val="en-GB"/>
        </w:rPr>
        <w:t xml:space="preserve">ID SFCR </w:t>
      </w:r>
      <w:r w:rsidRPr="00167736">
        <w:rPr>
          <w:rFonts w:ascii="Garamond" w:hAnsi="Garamond" w:cs="Times New Roman"/>
          <w:b/>
          <w:bCs/>
          <w:color w:val="000000"/>
          <w:sz w:val="24"/>
          <w:szCs w:val="24"/>
          <w:highlight w:val="yellow"/>
          <w:lang w:val="en-GB" w:eastAsia="ar-SA"/>
        </w:rPr>
        <w:t>[*]</w:t>
      </w:r>
    </w:p>
    <w:p w14:paraId="607F6262" w14:textId="77777777" w:rsidR="00166009" w:rsidRPr="00167736" w:rsidRDefault="00F44799" w:rsidP="00166009">
      <w:pPr>
        <w:spacing w:after="120" w:line="276" w:lineRule="auto"/>
        <w:contextualSpacing/>
        <w:rPr>
          <w:rFonts w:ascii="Garamond" w:hAnsi="Garamond" w:cs="Times New Roman"/>
          <w:b/>
          <w:bCs/>
          <w:color w:val="000000"/>
          <w:sz w:val="24"/>
          <w:szCs w:val="24"/>
          <w:lang w:val="en-GB" w:eastAsia="ar-SA"/>
        </w:rPr>
      </w:pPr>
      <w:r w:rsidRPr="00167736">
        <w:rPr>
          <w:rFonts w:ascii="Garamond" w:hAnsi="Garamond"/>
          <w:sz w:val="24"/>
          <w:szCs w:val="24"/>
          <w:lang w:val="en-GB"/>
        </w:rPr>
        <w:t>represented by:</w:t>
      </w:r>
      <w:r w:rsidR="00166009">
        <w:rPr>
          <w:rFonts w:ascii="Garamond" w:hAnsi="Garamond"/>
          <w:sz w:val="24"/>
          <w:szCs w:val="24"/>
          <w:lang w:val="en-GB"/>
        </w:rPr>
        <w:t xml:space="preserve"> </w:t>
      </w:r>
      <w:r w:rsidR="00166009" w:rsidRPr="00167736">
        <w:rPr>
          <w:rFonts w:ascii="Garamond" w:hAnsi="Garamond" w:cs="Times New Roman"/>
          <w:b/>
          <w:bCs/>
          <w:color w:val="000000"/>
          <w:sz w:val="24"/>
          <w:szCs w:val="24"/>
          <w:highlight w:val="yellow"/>
          <w:lang w:val="en-GB" w:eastAsia="ar-SA"/>
        </w:rPr>
        <w:t>[*]</w:t>
      </w:r>
    </w:p>
    <w:p w14:paraId="4ECFDBF0" w14:textId="79F77F05" w:rsidR="00F44799" w:rsidRPr="00167736" w:rsidRDefault="00F44799" w:rsidP="002B02D7">
      <w:pPr>
        <w:spacing w:after="120" w:line="276" w:lineRule="auto"/>
        <w:rPr>
          <w:rFonts w:ascii="Garamond" w:hAnsi="Garamond"/>
          <w:sz w:val="24"/>
          <w:szCs w:val="24"/>
          <w:lang w:val="en-GB"/>
        </w:rPr>
      </w:pPr>
      <w:r w:rsidRPr="00167736">
        <w:rPr>
          <w:rFonts w:ascii="Garamond" w:hAnsi="Garamond"/>
          <w:sz w:val="24"/>
          <w:szCs w:val="24"/>
          <w:lang w:val="en-GB"/>
        </w:rPr>
        <w:t>(hereinafter referred to as „the player“)</w:t>
      </w:r>
    </w:p>
    <w:p w14:paraId="173562CD" w14:textId="77777777" w:rsidR="00F44799" w:rsidRPr="00167736" w:rsidRDefault="00F44799" w:rsidP="002B02D7">
      <w:pPr>
        <w:spacing w:after="120" w:line="276" w:lineRule="auto"/>
        <w:rPr>
          <w:rFonts w:ascii="Garamond" w:hAnsi="Garamond"/>
          <w:sz w:val="24"/>
          <w:szCs w:val="24"/>
          <w:lang w:val="en-GB"/>
        </w:rPr>
      </w:pPr>
    </w:p>
    <w:p w14:paraId="761C196D" w14:textId="77777777" w:rsidR="00F44799" w:rsidRPr="00167736" w:rsidRDefault="00F44799" w:rsidP="002B02D7">
      <w:pPr>
        <w:spacing w:after="120" w:line="276" w:lineRule="auto"/>
        <w:rPr>
          <w:rFonts w:ascii="Garamond" w:hAnsi="Garamond"/>
          <w:sz w:val="24"/>
          <w:szCs w:val="24"/>
          <w:lang w:val="en-GB"/>
        </w:rPr>
      </w:pPr>
      <w:r w:rsidRPr="00167736">
        <w:rPr>
          <w:rFonts w:ascii="Garamond" w:hAnsi="Garamond"/>
          <w:sz w:val="24"/>
          <w:szCs w:val="24"/>
          <w:lang w:val="en-GB"/>
        </w:rPr>
        <w:t>of the one part</w:t>
      </w:r>
    </w:p>
    <w:p w14:paraId="2F086B53" w14:textId="77777777" w:rsidR="00F44799" w:rsidRPr="00167736" w:rsidRDefault="00F44799" w:rsidP="002B02D7">
      <w:pPr>
        <w:spacing w:after="120" w:line="276" w:lineRule="auto"/>
        <w:rPr>
          <w:rFonts w:ascii="Garamond" w:hAnsi="Garamond"/>
          <w:sz w:val="24"/>
          <w:szCs w:val="24"/>
          <w:lang w:val="en-GB"/>
        </w:rPr>
      </w:pPr>
    </w:p>
    <w:p w14:paraId="710A2B63" w14:textId="77777777" w:rsidR="00F44799" w:rsidRPr="00167736" w:rsidRDefault="00F44799" w:rsidP="002B02D7">
      <w:pPr>
        <w:spacing w:after="120" w:line="276" w:lineRule="auto"/>
        <w:rPr>
          <w:rFonts w:ascii="Garamond" w:hAnsi="Garamond"/>
          <w:sz w:val="24"/>
          <w:szCs w:val="24"/>
          <w:lang w:val="en-GB"/>
        </w:rPr>
      </w:pPr>
      <w:r w:rsidRPr="00167736">
        <w:rPr>
          <w:rFonts w:ascii="Garamond" w:hAnsi="Garamond"/>
          <w:sz w:val="24"/>
          <w:szCs w:val="24"/>
          <w:lang w:val="en-GB"/>
        </w:rPr>
        <w:t>and</w:t>
      </w:r>
    </w:p>
    <w:p w14:paraId="2E2F65CF" w14:textId="77777777" w:rsidR="00F44799" w:rsidRPr="00167736" w:rsidRDefault="00F44799" w:rsidP="002B02D7">
      <w:pPr>
        <w:spacing w:after="120" w:line="276" w:lineRule="auto"/>
        <w:rPr>
          <w:rFonts w:ascii="Garamond" w:hAnsi="Garamond"/>
          <w:sz w:val="24"/>
          <w:szCs w:val="24"/>
          <w:lang w:val="en-GB"/>
        </w:rPr>
      </w:pPr>
    </w:p>
    <w:p w14:paraId="6B617EF4" w14:textId="77777777" w:rsidR="00F44799" w:rsidRPr="00083C97" w:rsidRDefault="00F44799" w:rsidP="002B02D7">
      <w:pPr>
        <w:spacing w:after="120" w:line="276" w:lineRule="auto"/>
        <w:contextualSpacing/>
        <w:rPr>
          <w:rFonts w:ascii="Garamond" w:hAnsi="Garamond" w:cs="Times New Roman"/>
          <w:b/>
          <w:color w:val="000000"/>
          <w:sz w:val="24"/>
          <w:szCs w:val="24"/>
          <w:lang w:val="en-GB" w:eastAsia="ar-SA"/>
        </w:rPr>
      </w:pPr>
      <w:r w:rsidRPr="00083C97">
        <w:rPr>
          <w:rFonts w:ascii="Garamond" w:hAnsi="Garamond" w:cs="Times New Roman"/>
          <w:b/>
          <w:color w:val="000000"/>
          <w:sz w:val="24"/>
          <w:szCs w:val="24"/>
          <w:highlight w:val="yellow"/>
          <w:lang w:val="en-GB" w:eastAsia="ar-SA"/>
        </w:rPr>
        <w:t>[*]</w:t>
      </w:r>
      <w:r w:rsidR="002B02D7" w:rsidRPr="00167736">
        <w:rPr>
          <w:rFonts w:ascii="Garamond" w:hAnsi="Garamond" w:cs="Times New Roman"/>
          <w:bCs/>
          <w:color w:val="000000"/>
          <w:sz w:val="24"/>
          <w:szCs w:val="24"/>
          <w:lang w:val="en-GB" w:eastAsia="ar-SA"/>
        </w:rPr>
        <w:br/>
        <w:t xml:space="preserve">company ID </w:t>
      </w:r>
      <w:r w:rsidR="002B02D7" w:rsidRPr="00083C97">
        <w:rPr>
          <w:rFonts w:ascii="Garamond" w:hAnsi="Garamond" w:cs="Times New Roman"/>
          <w:b/>
          <w:color w:val="000000"/>
          <w:sz w:val="24"/>
          <w:szCs w:val="24"/>
          <w:highlight w:val="yellow"/>
          <w:lang w:val="en-GB" w:eastAsia="ar-SA"/>
        </w:rPr>
        <w:t>[*]</w:t>
      </w:r>
    </w:p>
    <w:p w14:paraId="16503ECB" w14:textId="4E519CAF" w:rsidR="002B02D7" w:rsidRPr="00167736" w:rsidRDefault="00083C97" w:rsidP="002B02D7">
      <w:pPr>
        <w:spacing w:after="120" w:line="276" w:lineRule="auto"/>
        <w:contextualSpacing/>
        <w:rPr>
          <w:rFonts w:ascii="Garamond" w:hAnsi="Garamond" w:cs="Times New Roman"/>
          <w:bCs/>
          <w:color w:val="000000"/>
          <w:sz w:val="24"/>
          <w:szCs w:val="24"/>
          <w:lang w:val="en-GB" w:eastAsia="ar-SA"/>
        </w:rPr>
      </w:pPr>
      <w:r>
        <w:rPr>
          <w:rFonts w:ascii="Garamond" w:hAnsi="Garamond" w:cs="Times New Roman"/>
          <w:bCs/>
          <w:color w:val="000000"/>
          <w:sz w:val="24"/>
          <w:szCs w:val="24"/>
          <w:lang w:val="en-GB" w:eastAsia="ar-SA"/>
        </w:rPr>
        <w:t>w</w:t>
      </w:r>
      <w:r w:rsidR="002B02D7" w:rsidRPr="00167736">
        <w:rPr>
          <w:rFonts w:ascii="Garamond" w:hAnsi="Garamond" w:cs="Times New Roman"/>
          <w:bCs/>
          <w:color w:val="000000"/>
          <w:sz w:val="24"/>
          <w:szCs w:val="24"/>
          <w:lang w:val="en-GB" w:eastAsia="ar-SA"/>
        </w:rPr>
        <w:t xml:space="preserve">ith the registered office </w:t>
      </w:r>
      <w:r w:rsidR="002B02D7" w:rsidRPr="00083C97">
        <w:rPr>
          <w:rFonts w:ascii="Garamond" w:hAnsi="Garamond" w:cs="Times New Roman"/>
          <w:b/>
          <w:color w:val="000000"/>
          <w:sz w:val="24"/>
          <w:szCs w:val="24"/>
          <w:highlight w:val="yellow"/>
          <w:lang w:val="en-GB" w:eastAsia="ar-SA"/>
        </w:rPr>
        <w:t>[*]</w:t>
      </w:r>
    </w:p>
    <w:p w14:paraId="1F85B7CE" w14:textId="77777777" w:rsidR="002B02D7" w:rsidRPr="00167736" w:rsidRDefault="002B02D7" w:rsidP="002B02D7">
      <w:pPr>
        <w:spacing w:after="120" w:line="276" w:lineRule="auto"/>
        <w:contextualSpacing/>
        <w:rPr>
          <w:rFonts w:ascii="Garamond" w:hAnsi="Garamond" w:cs="Times New Roman"/>
          <w:b/>
          <w:bCs/>
          <w:color w:val="000000"/>
          <w:sz w:val="24"/>
          <w:szCs w:val="24"/>
          <w:lang w:val="en-GB" w:eastAsia="ar-SA"/>
        </w:rPr>
      </w:pPr>
      <w:r w:rsidRPr="00167736">
        <w:rPr>
          <w:rFonts w:ascii="Garamond" w:hAnsi="Garamond" w:cs="Times New Roman"/>
          <w:bCs/>
          <w:color w:val="000000"/>
          <w:sz w:val="24"/>
          <w:szCs w:val="24"/>
          <w:lang w:val="en-GB" w:eastAsia="ar-SA"/>
        </w:rPr>
        <w:t xml:space="preserve">ID SFCR </w:t>
      </w:r>
      <w:r w:rsidRPr="00167736">
        <w:rPr>
          <w:rFonts w:ascii="Garamond" w:hAnsi="Garamond" w:cs="Times New Roman"/>
          <w:b/>
          <w:bCs/>
          <w:color w:val="000000"/>
          <w:sz w:val="24"/>
          <w:szCs w:val="24"/>
          <w:highlight w:val="yellow"/>
          <w:lang w:val="en-GB" w:eastAsia="ar-SA"/>
        </w:rPr>
        <w:t>[*]</w:t>
      </w:r>
    </w:p>
    <w:p w14:paraId="67E92D4E" w14:textId="1749325A" w:rsidR="002B02D7" w:rsidRPr="00167736" w:rsidRDefault="002B02D7" w:rsidP="002B02D7">
      <w:pPr>
        <w:spacing w:after="120" w:line="276" w:lineRule="auto"/>
        <w:contextualSpacing/>
        <w:rPr>
          <w:rFonts w:ascii="Garamond" w:hAnsi="Garamond" w:cs="Times New Roman"/>
          <w:b/>
          <w:bCs/>
          <w:color w:val="000000"/>
          <w:sz w:val="24"/>
          <w:szCs w:val="24"/>
          <w:lang w:val="en-GB" w:eastAsia="ar-SA"/>
        </w:rPr>
      </w:pPr>
      <w:r w:rsidRPr="00167736">
        <w:rPr>
          <w:rFonts w:ascii="Garamond" w:hAnsi="Garamond" w:cs="Times New Roman"/>
          <w:bCs/>
          <w:color w:val="000000"/>
          <w:sz w:val="24"/>
          <w:szCs w:val="24"/>
          <w:lang w:val="en-GB" w:eastAsia="ar-SA"/>
        </w:rPr>
        <w:t xml:space="preserve">email </w:t>
      </w:r>
      <w:r w:rsidRPr="00167736">
        <w:rPr>
          <w:rFonts w:ascii="Garamond" w:hAnsi="Garamond" w:cs="Times New Roman"/>
          <w:b/>
          <w:bCs/>
          <w:color w:val="000000"/>
          <w:sz w:val="24"/>
          <w:szCs w:val="24"/>
          <w:highlight w:val="yellow"/>
          <w:lang w:val="en-GB" w:eastAsia="ar-SA"/>
        </w:rPr>
        <w:t>[*]</w:t>
      </w:r>
      <w:r w:rsidRPr="00167736">
        <w:rPr>
          <w:rFonts w:ascii="Garamond" w:hAnsi="Garamond" w:cs="Times New Roman"/>
          <w:b/>
          <w:bCs/>
          <w:color w:val="000000"/>
          <w:sz w:val="24"/>
          <w:szCs w:val="24"/>
          <w:highlight w:val="yellow"/>
          <w:lang w:val="en-GB" w:eastAsia="ar-SA"/>
        </w:rPr>
        <w:br/>
      </w:r>
      <w:r w:rsidRPr="00167736">
        <w:rPr>
          <w:rFonts w:ascii="Garamond" w:hAnsi="Garamond" w:cs="Times New Roman"/>
          <w:bCs/>
          <w:color w:val="000000"/>
          <w:sz w:val="24"/>
          <w:szCs w:val="24"/>
          <w:lang w:val="en-GB" w:eastAsia="ar-SA"/>
        </w:rPr>
        <w:t xml:space="preserve">kept in the federal register of </w:t>
      </w:r>
      <w:r w:rsidR="00167736" w:rsidRPr="00167736">
        <w:rPr>
          <w:rFonts w:ascii="Garamond" w:hAnsi="Garamond" w:cs="Times New Roman"/>
          <w:bCs/>
          <w:color w:val="000000"/>
          <w:sz w:val="24"/>
          <w:szCs w:val="24"/>
          <w:lang w:val="en-GB" w:eastAsia="ar-SA"/>
        </w:rPr>
        <w:t>the</w:t>
      </w:r>
      <w:r w:rsidR="00167736" w:rsidRPr="00167736">
        <w:rPr>
          <w:rFonts w:ascii="Garamond" w:hAnsi="Garamond" w:cs="Times New Roman"/>
          <w:b/>
          <w:bCs/>
          <w:color w:val="000000"/>
          <w:sz w:val="24"/>
          <w:szCs w:val="24"/>
          <w:highlight w:val="yellow"/>
          <w:lang w:val="en-GB" w:eastAsia="ar-SA"/>
        </w:rPr>
        <w:t xml:space="preserve"> [</w:t>
      </w:r>
      <w:r w:rsidRPr="00167736">
        <w:rPr>
          <w:rFonts w:ascii="Garamond" w:hAnsi="Garamond" w:cs="Times New Roman"/>
          <w:b/>
          <w:bCs/>
          <w:color w:val="000000"/>
          <w:sz w:val="24"/>
          <w:szCs w:val="24"/>
          <w:highlight w:val="yellow"/>
          <w:lang w:val="en-GB" w:eastAsia="ar-SA"/>
        </w:rPr>
        <w:t>*]</w:t>
      </w:r>
      <w:r w:rsidRPr="00167736">
        <w:rPr>
          <w:rFonts w:ascii="Garamond" w:hAnsi="Garamond" w:cs="Times New Roman"/>
          <w:bCs/>
          <w:color w:val="000000"/>
          <w:sz w:val="24"/>
          <w:szCs w:val="24"/>
          <w:lang w:val="en-GB" w:eastAsia="ar-SA"/>
        </w:rPr>
        <w:t xml:space="preserve">, section </w:t>
      </w:r>
      <w:r w:rsidRPr="00167736">
        <w:rPr>
          <w:rFonts w:ascii="Garamond" w:hAnsi="Garamond" w:cs="Times New Roman"/>
          <w:b/>
          <w:bCs/>
          <w:color w:val="000000"/>
          <w:sz w:val="24"/>
          <w:szCs w:val="24"/>
          <w:highlight w:val="yellow"/>
          <w:lang w:val="en-GB" w:eastAsia="ar-SA"/>
        </w:rPr>
        <w:t>[*]</w:t>
      </w:r>
      <w:r w:rsidRPr="00167736">
        <w:rPr>
          <w:rFonts w:ascii="Garamond" w:hAnsi="Garamond" w:cs="Times New Roman"/>
          <w:bCs/>
          <w:color w:val="000000"/>
          <w:sz w:val="24"/>
          <w:szCs w:val="24"/>
          <w:lang w:val="en-GB" w:eastAsia="ar-SA"/>
        </w:rPr>
        <w:t xml:space="preserve">, file </w:t>
      </w:r>
      <w:r w:rsidRPr="00167736">
        <w:rPr>
          <w:rFonts w:ascii="Garamond" w:hAnsi="Garamond" w:cs="Times New Roman"/>
          <w:b/>
          <w:bCs/>
          <w:color w:val="000000"/>
          <w:sz w:val="24"/>
          <w:szCs w:val="24"/>
          <w:highlight w:val="yellow"/>
          <w:lang w:val="en-GB" w:eastAsia="ar-SA"/>
        </w:rPr>
        <w:t>[*]</w:t>
      </w:r>
      <w:r w:rsidRPr="00167736">
        <w:rPr>
          <w:rFonts w:ascii="Garamond" w:hAnsi="Garamond" w:cs="Times New Roman"/>
          <w:bCs/>
          <w:color w:val="000000"/>
          <w:sz w:val="24"/>
          <w:szCs w:val="24"/>
          <w:lang w:val="en-GB" w:eastAsia="ar-SA"/>
        </w:rPr>
        <w:t>,</w:t>
      </w:r>
      <w:r w:rsidRPr="00167736">
        <w:rPr>
          <w:rFonts w:ascii="Garamond" w:hAnsi="Garamond" w:cs="Times New Roman"/>
          <w:bCs/>
          <w:color w:val="000000"/>
          <w:sz w:val="24"/>
          <w:szCs w:val="24"/>
          <w:lang w:val="en-GB" w:eastAsia="ar-SA"/>
        </w:rPr>
        <w:br/>
        <w:t xml:space="preserve">represented by </w:t>
      </w:r>
      <w:r w:rsidRPr="00167736">
        <w:rPr>
          <w:rFonts w:ascii="Garamond" w:hAnsi="Garamond" w:cs="Times New Roman"/>
          <w:b/>
          <w:bCs/>
          <w:color w:val="000000"/>
          <w:sz w:val="24"/>
          <w:szCs w:val="24"/>
          <w:highlight w:val="yellow"/>
          <w:lang w:val="en-GB" w:eastAsia="ar-SA"/>
        </w:rPr>
        <w:t>[*]</w:t>
      </w:r>
    </w:p>
    <w:p w14:paraId="777BF082" w14:textId="050C4126" w:rsidR="002B02D7" w:rsidRPr="00167736" w:rsidRDefault="002B02D7" w:rsidP="002B02D7">
      <w:pPr>
        <w:spacing w:after="120" w:line="276" w:lineRule="auto"/>
        <w:contextualSpacing/>
        <w:rPr>
          <w:rFonts w:ascii="Garamond" w:hAnsi="Garamond" w:cs="Times New Roman"/>
          <w:bCs/>
          <w:color w:val="000000"/>
          <w:sz w:val="24"/>
          <w:szCs w:val="24"/>
          <w:lang w:val="en-GB" w:eastAsia="ar-SA"/>
        </w:rPr>
      </w:pPr>
      <w:r w:rsidRPr="00167736">
        <w:rPr>
          <w:rFonts w:ascii="Garamond" w:hAnsi="Garamond" w:cs="Times New Roman"/>
          <w:bCs/>
          <w:color w:val="000000"/>
          <w:sz w:val="24"/>
          <w:szCs w:val="24"/>
          <w:lang w:val="en-GB" w:eastAsia="ar-SA"/>
        </w:rPr>
        <w:t>(hereinafter refe</w:t>
      </w:r>
      <w:r w:rsidR="006C7470" w:rsidRPr="00167736">
        <w:rPr>
          <w:rFonts w:ascii="Garamond" w:hAnsi="Garamond" w:cs="Times New Roman"/>
          <w:bCs/>
          <w:color w:val="000000"/>
          <w:sz w:val="24"/>
          <w:szCs w:val="24"/>
          <w:lang w:val="en-GB" w:eastAsia="ar-SA"/>
        </w:rPr>
        <w:t>r</w:t>
      </w:r>
      <w:r w:rsidRPr="00167736">
        <w:rPr>
          <w:rFonts w:ascii="Garamond" w:hAnsi="Garamond" w:cs="Times New Roman"/>
          <w:bCs/>
          <w:color w:val="000000"/>
          <w:sz w:val="24"/>
          <w:szCs w:val="24"/>
          <w:lang w:val="en-GB" w:eastAsia="ar-SA"/>
        </w:rPr>
        <w:t>red to as „</w:t>
      </w:r>
      <w:r w:rsidR="00166009">
        <w:rPr>
          <w:rFonts w:ascii="Garamond" w:hAnsi="Garamond" w:cs="Times New Roman"/>
          <w:bCs/>
          <w:color w:val="000000"/>
          <w:sz w:val="24"/>
          <w:szCs w:val="24"/>
          <w:lang w:val="en-GB" w:eastAsia="ar-SA"/>
        </w:rPr>
        <w:t>the</w:t>
      </w:r>
      <w:r w:rsidRPr="00167736">
        <w:rPr>
          <w:rFonts w:ascii="Garamond" w:hAnsi="Garamond" w:cs="Times New Roman"/>
          <w:bCs/>
          <w:color w:val="000000"/>
          <w:sz w:val="24"/>
          <w:szCs w:val="24"/>
          <w:lang w:val="en-GB" w:eastAsia="ar-SA"/>
        </w:rPr>
        <w:t xml:space="preserve"> club“)</w:t>
      </w:r>
    </w:p>
    <w:p w14:paraId="68C6AFFF" w14:textId="77777777" w:rsidR="002B02D7" w:rsidRPr="00167736" w:rsidRDefault="002B02D7" w:rsidP="002B02D7">
      <w:pPr>
        <w:spacing w:after="120" w:line="276" w:lineRule="auto"/>
        <w:contextualSpacing/>
        <w:jc w:val="both"/>
        <w:rPr>
          <w:rFonts w:ascii="Garamond" w:hAnsi="Garamond" w:cs="Times New Roman"/>
          <w:bCs/>
          <w:color w:val="000000"/>
          <w:sz w:val="24"/>
          <w:szCs w:val="24"/>
          <w:lang w:val="en-GB" w:eastAsia="ar-SA"/>
        </w:rPr>
      </w:pPr>
    </w:p>
    <w:p w14:paraId="295AC4BF" w14:textId="77777777" w:rsidR="002B02D7" w:rsidRPr="00167736" w:rsidRDefault="002B02D7" w:rsidP="002B02D7">
      <w:pPr>
        <w:spacing w:after="120" w:line="276" w:lineRule="auto"/>
        <w:contextualSpacing/>
        <w:jc w:val="both"/>
        <w:rPr>
          <w:rFonts w:ascii="Garamond" w:hAnsi="Garamond" w:cs="Times New Roman"/>
          <w:bCs/>
          <w:color w:val="000000"/>
          <w:sz w:val="24"/>
          <w:szCs w:val="24"/>
          <w:lang w:val="en-GB" w:eastAsia="ar-SA"/>
        </w:rPr>
      </w:pPr>
      <w:r w:rsidRPr="00167736">
        <w:rPr>
          <w:rFonts w:ascii="Garamond" w:hAnsi="Garamond" w:cs="Times New Roman"/>
          <w:bCs/>
          <w:color w:val="000000"/>
          <w:sz w:val="24"/>
          <w:szCs w:val="24"/>
          <w:lang w:val="en-GB" w:eastAsia="ar-SA"/>
        </w:rPr>
        <w:t>of the other part</w:t>
      </w:r>
    </w:p>
    <w:p w14:paraId="1A3A9793" w14:textId="77777777" w:rsidR="006C7470" w:rsidRPr="00167736" w:rsidRDefault="006C7470" w:rsidP="002B02D7">
      <w:pPr>
        <w:spacing w:after="120" w:line="276" w:lineRule="auto"/>
        <w:contextualSpacing/>
        <w:jc w:val="both"/>
        <w:rPr>
          <w:rFonts w:ascii="Garamond" w:hAnsi="Garamond" w:cs="Times New Roman"/>
          <w:bCs/>
          <w:color w:val="000000"/>
          <w:sz w:val="24"/>
          <w:szCs w:val="24"/>
          <w:lang w:val="en-GB" w:eastAsia="ar-SA"/>
        </w:rPr>
      </w:pPr>
    </w:p>
    <w:p w14:paraId="54D5A11E" w14:textId="77777777" w:rsidR="006C7470" w:rsidRPr="00167736" w:rsidRDefault="006C7470" w:rsidP="002B02D7">
      <w:pPr>
        <w:spacing w:after="120" w:line="276" w:lineRule="auto"/>
        <w:contextualSpacing/>
        <w:jc w:val="both"/>
        <w:rPr>
          <w:rFonts w:ascii="Garamond" w:hAnsi="Garamond" w:cs="Times New Roman"/>
          <w:bCs/>
          <w:color w:val="000000"/>
          <w:sz w:val="24"/>
          <w:szCs w:val="24"/>
          <w:lang w:val="en-GB" w:eastAsia="ar-SA"/>
        </w:rPr>
      </w:pPr>
      <w:r w:rsidRPr="00167736">
        <w:rPr>
          <w:rFonts w:ascii="Garamond" w:hAnsi="Garamond" w:cs="Times New Roman"/>
          <w:bCs/>
          <w:color w:val="000000"/>
          <w:sz w:val="24"/>
          <w:szCs w:val="24"/>
          <w:lang w:val="en-GB" w:eastAsia="ar-SA"/>
        </w:rPr>
        <w:t>hereinafter referred to as „contracting parties“</w:t>
      </w:r>
    </w:p>
    <w:p w14:paraId="2292D703" w14:textId="77777777" w:rsidR="006C7470" w:rsidRPr="00167736" w:rsidRDefault="006C7470" w:rsidP="002B02D7">
      <w:pPr>
        <w:spacing w:after="120" w:line="276" w:lineRule="auto"/>
        <w:contextualSpacing/>
        <w:jc w:val="both"/>
        <w:rPr>
          <w:rFonts w:ascii="Garamond" w:hAnsi="Garamond" w:cs="Times New Roman"/>
          <w:bCs/>
          <w:color w:val="000000"/>
          <w:sz w:val="24"/>
          <w:szCs w:val="24"/>
          <w:lang w:val="en-GB" w:eastAsia="ar-SA"/>
        </w:rPr>
      </w:pPr>
    </w:p>
    <w:p w14:paraId="764F6321" w14:textId="77777777" w:rsidR="006C7470" w:rsidRPr="00167736" w:rsidRDefault="006C7470" w:rsidP="002B02D7">
      <w:pPr>
        <w:spacing w:after="120" w:line="276" w:lineRule="auto"/>
        <w:contextualSpacing/>
        <w:jc w:val="both"/>
        <w:rPr>
          <w:rFonts w:ascii="Garamond" w:hAnsi="Garamond"/>
          <w:bCs/>
          <w:sz w:val="24"/>
          <w:szCs w:val="24"/>
          <w:lang w:val="en-GB"/>
        </w:rPr>
      </w:pPr>
      <w:r w:rsidRPr="00167736">
        <w:rPr>
          <w:rFonts w:ascii="Garamond" w:hAnsi="Garamond"/>
          <w:bCs/>
          <w:sz w:val="24"/>
          <w:szCs w:val="24"/>
          <w:lang w:val="en-GB"/>
        </w:rPr>
        <w:t>conclude, by mutual agreement in accordance with Act No. 89/2012 Coll., the Civil Code, as amended, this</w:t>
      </w:r>
    </w:p>
    <w:p w14:paraId="5E9AEF68" w14:textId="77777777" w:rsidR="006C7470" w:rsidRPr="00167736" w:rsidRDefault="006C7470" w:rsidP="002B02D7">
      <w:pPr>
        <w:spacing w:after="120" w:line="276" w:lineRule="auto"/>
        <w:contextualSpacing/>
        <w:jc w:val="both"/>
        <w:rPr>
          <w:rFonts w:ascii="Garamond" w:hAnsi="Garamond" w:cs="Times New Roman"/>
          <w:bCs/>
          <w:color w:val="000000"/>
          <w:sz w:val="24"/>
          <w:szCs w:val="24"/>
          <w:lang w:val="en-GB" w:eastAsia="ar-SA"/>
        </w:rPr>
      </w:pPr>
    </w:p>
    <w:p w14:paraId="78DF63E3" w14:textId="23865F48" w:rsidR="006C7470" w:rsidRPr="00167736" w:rsidRDefault="00167736" w:rsidP="006C7470">
      <w:pPr>
        <w:spacing w:after="120" w:line="276" w:lineRule="auto"/>
        <w:contextualSpacing/>
        <w:jc w:val="center"/>
        <w:rPr>
          <w:rFonts w:ascii="Garamond" w:hAnsi="Garamond" w:cs="Times New Roman"/>
          <w:b/>
          <w:bCs/>
          <w:color w:val="000000"/>
          <w:sz w:val="24"/>
          <w:szCs w:val="24"/>
          <w:lang w:val="en-GB" w:eastAsia="ar-SA"/>
        </w:rPr>
      </w:pPr>
      <w:r>
        <w:rPr>
          <w:rFonts w:ascii="Garamond" w:hAnsi="Garamond" w:cs="Times New Roman"/>
          <w:b/>
          <w:bCs/>
          <w:color w:val="000000"/>
          <w:sz w:val="24"/>
          <w:szCs w:val="24"/>
          <w:lang w:val="en-GB" w:eastAsia="ar-SA"/>
        </w:rPr>
        <w:t>p</w:t>
      </w:r>
      <w:r w:rsidR="006C7470" w:rsidRPr="00167736">
        <w:rPr>
          <w:rFonts w:ascii="Garamond" w:hAnsi="Garamond" w:cs="Times New Roman"/>
          <w:b/>
          <w:bCs/>
          <w:color w:val="000000"/>
          <w:sz w:val="24"/>
          <w:szCs w:val="24"/>
          <w:lang w:val="en-GB" w:eastAsia="ar-SA"/>
        </w:rPr>
        <w:t>rofessional player´s contract</w:t>
      </w:r>
    </w:p>
    <w:p w14:paraId="2D07E604" w14:textId="312EC197" w:rsidR="006C7470" w:rsidRPr="00167736" w:rsidRDefault="006C7470" w:rsidP="006C7470">
      <w:pPr>
        <w:spacing w:after="120" w:line="276" w:lineRule="auto"/>
        <w:contextualSpacing/>
        <w:jc w:val="center"/>
        <w:rPr>
          <w:rFonts w:ascii="Garamond" w:hAnsi="Garamond" w:cs="Times New Roman"/>
          <w:bCs/>
          <w:color w:val="000000"/>
          <w:sz w:val="24"/>
          <w:szCs w:val="24"/>
          <w:lang w:val="en-GB" w:eastAsia="ar-SA"/>
        </w:rPr>
      </w:pPr>
      <w:r w:rsidRPr="00167736">
        <w:rPr>
          <w:rFonts w:ascii="Garamond" w:hAnsi="Garamond" w:cs="Times New Roman"/>
          <w:bCs/>
          <w:color w:val="000000"/>
          <w:sz w:val="24"/>
          <w:szCs w:val="24"/>
          <w:lang w:val="en-GB" w:eastAsia="ar-SA"/>
        </w:rPr>
        <w:t>(hereinafter „contract“ or „this contract“)</w:t>
      </w:r>
    </w:p>
    <w:p w14:paraId="69C59632" w14:textId="5C1FDBEC" w:rsidR="00ED79AD" w:rsidRPr="00167736" w:rsidRDefault="00ED79AD" w:rsidP="006C7470">
      <w:pPr>
        <w:spacing w:after="120" w:line="276" w:lineRule="auto"/>
        <w:contextualSpacing/>
        <w:jc w:val="center"/>
        <w:rPr>
          <w:rFonts w:ascii="Garamond" w:hAnsi="Garamond" w:cs="Times New Roman"/>
          <w:bCs/>
          <w:color w:val="000000"/>
          <w:sz w:val="24"/>
          <w:szCs w:val="24"/>
          <w:lang w:val="en-GB" w:eastAsia="ar-SA"/>
        </w:rPr>
      </w:pPr>
    </w:p>
    <w:p w14:paraId="4D44CBD1" w14:textId="6BAEA2CA" w:rsidR="00ED79AD" w:rsidRPr="00167736" w:rsidRDefault="00ED79AD" w:rsidP="00290ED9">
      <w:pPr>
        <w:pStyle w:val="Odstavecseseznamem"/>
        <w:numPr>
          <w:ilvl w:val="0"/>
          <w:numId w:val="2"/>
        </w:numPr>
        <w:spacing w:after="0" w:line="276" w:lineRule="auto"/>
        <w:jc w:val="center"/>
        <w:rPr>
          <w:rFonts w:ascii="Garamond" w:hAnsi="Garamond" w:cs="Times New Roman"/>
          <w:bCs/>
          <w:color w:val="000000"/>
          <w:sz w:val="24"/>
          <w:szCs w:val="24"/>
          <w:lang w:val="en-GB" w:eastAsia="ar-SA"/>
        </w:rPr>
      </w:pPr>
    </w:p>
    <w:p w14:paraId="25A81A1E" w14:textId="4FCA273E" w:rsidR="00ED79AD" w:rsidRPr="00167736" w:rsidRDefault="00ED79AD" w:rsidP="00290ED9">
      <w:pPr>
        <w:spacing w:after="120" w:line="276" w:lineRule="auto"/>
        <w:jc w:val="center"/>
        <w:rPr>
          <w:rFonts w:ascii="Garamond" w:hAnsi="Garamond" w:cs="Times New Roman"/>
          <w:b/>
          <w:bCs/>
          <w:color w:val="000000"/>
          <w:sz w:val="24"/>
          <w:szCs w:val="24"/>
          <w:lang w:val="en-GB" w:eastAsia="ar-SA"/>
        </w:rPr>
      </w:pPr>
      <w:r w:rsidRPr="00167736">
        <w:rPr>
          <w:rFonts w:ascii="Garamond" w:hAnsi="Garamond" w:cs="Times New Roman"/>
          <w:b/>
          <w:bCs/>
          <w:color w:val="000000"/>
          <w:sz w:val="24"/>
          <w:szCs w:val="24"/>
          <w:lang w:val="en-GB" w:eastAsia="ar-SA"/>
        </w:rPr>
        <w:t>Introductory provisions</w:t>
      </w:r>
    </w:p>
    <w:p w14:paraId="483A3182" w14:textId="592954FC" w:rsidR="00CC140E" w:rsidRPr="00167736" w:rsidRDefault="00166009" w:rsidP="00167736">
      <w:pPr>
        <w:pStyle w:val="Odstavecseseznamem"/>
        <w:numPr>
          <w:ilvl w:val="0"/>
          <w:numId w:val="44"/>
        </w:numPr>
        <w:spacing w:after="120" w:line="276" w:lineRule="auto"/>
        <w:ind w:left="714" w:hanging="357"/>
        <w:contextualSpacing w:val="0"/>
        <w:jc w:val="both"/>
        <w:rPr>
          <w:rFonts w:ascii="Garamond" w:hAnsi="Garamond" w:cs="Times New Roman"/>
          <w:bCs/>
          <w:color w:val="000000"/>
          <w:sz w:val="24"/>
          <w:szCs w:val="24"/>
          <w:lang w:val="en-GB" w:eastAsia="ar-SA"/>
        </w:rPr>
      </w:pPr>
      <w:r>
        <w:rPr>
          <w:rFonts w:ascii="Garamond" w:hAnsi="Garamond" w:cs="Times New Roman"/>
          <w:bCs/>
          <w:color w:val="000000"/>
          <w:sz w:val="24"/>
          <w:szCs w:val="24"/>
          <w:lang w:val="en-GB" w:eastAsia="ar-SA"/>
        </w:rPr>
        <w:t>The</w:t>
      </w:r>
      <w:r w:rsidR="009722B3" w:rsidRPr="00167736">
        <w:rPr>
          <w:rFonts w:ascii="Garamond" w:hAnsi="Garamond" w:cs="Times New Roman"/>
          <w:bCs/>
          <w:color w:val="000000"/>
          <w:sz w:val="24"/>
          <w:szCs w:val="24"/>
          <w:lang w:val="en-GB" w:eastAsia="ar-SA"/>
        </w:rPr>
        <w:t xml:space="preserve"> club </w:t>
      </w:r>
      <w:r w:rsidR="009722B3" w:rsidRPr="0006263A">
        <w:rPr>
          <w:rFonts w:ascii="Garamond" w:hAnsi="Garamond" w:cs="Times New Roman"/>
          <w:bCs/>
          <w:color w:val="000000"/>
          <w:sz w:val="24"/>
          <w:szCs w:val="24"/>
          <w:lang w:val="en-GB" w:eastAsia="ar-SA"/>
        </w:rPr>
        <w:t xml:space="preserve">is </w:t>
      </w:r>
      <w:r w:rsidR="0006263A" w:rsidRPr="0006263A">
        <w:rPr>
          <w:rFonts w:ascii="Garamond" w:hAnsi="Garamond"/>
          <w:color w:val="000000"/>
          <w:sz w:val="24"/>
          <w:szCs w:val="24"/>
          <w:lang w:val="en-GB" w:eastAsia="ar-SA"/>
        </w:rPr>
        <w:t>an association founded on the basis</w:t>
      </w:r>
      <w:r w:rsidR="0006263A" w:rsidRPr="0006263A">
        <w:rPr>
          <w:rFonts w:ascii="Garamond" w:hAnsi="Garamond"/>
          <w:color w:val="000000"/>
          <w:sz w:val="24"/>
          <w:szCs w:val="24"/>
          <w:lang w:val="en-GB" w:eastAsia="ar-SA"/>
        </w:rPr>
        <w:t xml:space="preserve"> </w:t>
      </w:r>
      <w:r w:rsidR="00DB3CA1" w:rsidRPr="0006263A">
        <w:rPr>
          <w:rFonts w:ascii="Garamond" w:hAnsi="Garamond" w:cs="Times New Roman"/>
          <w:bCs/>
          <w:color w:val="000000"/>
          <w:sz w:val="24"/>
          <w:szCs w:val="24"/>
          <w:lang w:val="en-GB" w:eastAsia="ar-SA"/>
        </w:rPr>
        <w:t>of</w:t>
      </w:r>
      <w:r w:rsidR="00DB3CA1" w:rsidRPr="00167736">
        <w:rPr>
          <w:rFonts w:ascii="Garamond" w:hAnsi="Garamond" w:cs="Times New Roman"/>
          <w:bCs/>
          <w:color w:val="000000"/>
          <w:sz w:val="24"/>
          <w:szCs w:val="24"/>
          <w:lang w:val="en-GB" w:eastAsia="ar-SA"/>
        </w:rPr>
        <w:t xml:space="preserve"> Act No. 98/2012 Coll., the Civil Code, as amended, whose line of </w:t>
      </w:r>
      <w:r w:rsidR="0006263A">
        <w:rPr>
          <w:rFonts w:ascii="Garamond" w:hAnsi="Garamond" w:cs="Times New Roman"/>
          <w:bCs/>
          <w:color w:val="000000"/>
          <w:sz w:val="24"/>
          <w:szCs w:val="24"/>
          <w:lang w:val="en-GB" w:eastAsia="ar-SA"/>
        </w:rPr>
        <w:t>scope includes</w:t>
      </w:r>
      <w:r w:rsidR="00DB3CA1" w:rsidRPr="00167736">
        <w:rPr>
          <w:rFonts w:ascii="Garamond" w:hAnsi="Garamond" w:cs="Times New Roman"/>
          <w:bCs/>
          <w:color w:val="000000"/>
          <w:sz w:val="24"/>
          <w:szCs w:val="24"/>
          <w:lang w:val="en-GB" w:eastAsia="ar-SA"/>
        </w:rPr>
        <w:t xml:space="preserve"> </w:t>
      </w:r>
      <w:r w:rsidR="0006263A" w:rsidRPr="0006263A">
        <w:rPr>
          <w:rFonts w:ascii="Garamond" w:hAnsi="Garamond"/>
          <w:color w:val="000000"/>
          <w:sz w:val="24"/>
          <w:szCs w:val="24"/>
          <w:lang w:val="en-GB" w:eastAsia="ar-SA"/>
        </w:rPr>
        <w:t>organizational activities in the area of sport, operating f</w:t>
      </w:r>
      <w:r w:rsidR="0006263A">
        <w:rPr>
          <w:rFonts w:ascii="Garamond" w:hAnsi="Garamond"/>
          <w:color w:val="000000"/>
          <w:sz w:val="24"/>
          <w:szCs w:val="24"/>
          <w:lang w:val="en-GB" w:eastAsia="ar-SA"/>
        </w:rPr>
        <w:t>u</w:t>
      </w:r>
      <w:r w:rsidR="001B4CEB">
        <w:rPr>
          <w:rFonts w:ascii="Garamond" w:hAnsi="Garamond"/>
          <w:color w:val="000000"/>
          <w:sz w:val="24"/>
          <w:szCs w:val="24"/>
          <w:lang w:val="en-GB" w:eastAsia="ar-SA"/>
        </w:rPr>
        <w:t>t</w:t>
      </w:r>
      <w:r w:rsidR="0006263A">
        <w:rPr>
          <w:rFonts w:ascii="Garamond" w:hAnsi="Garamond"/>
          <w:color w:val="000000"/>
          <w:sz w:val="24"/>
          <w:szCs w:val="24"/>
          <w:lang w:val="en-GB" w:eastAsia="ar-SA"/>
        </w:rPr>
        <w:t>sal</w:t>
      </w:r>
      <w:r w:rsidR="0006263A" w:rsidRPr="0006263A">
        <w:rPr>
          <w:rFonts w:ascii="Garamond" w:hAnsi="Garamond"/>
          <w:color w:val="000000"/>
          <w:sz w:val="24"/>
          <w:szCs w:val="24"/>
          <w:lang w:val="en-GB" w:eastAsia="ar-SA"/>
        </w:rPr>
        <w:t xml:space="preserve"> teams, promotional activities, marketing activities, the purchase of goods </w:t>
      </w:r>
      <w:r w:rsidR="0006263A" w:rsidRPr="0006263A">
        <w:rPr>
          <w:rFonts w:ascii="Garamond" w:hAnsi="Garamond"/>
          <w:color w:val="000000"/>
          <w:sz w:val="24"/>
          <w:szCs w:val="24"/>
          <w:lang w:val="en-GB" w:eastAsia="ar-SA"/>
        </w:rPr>
        <w:lastRenderedPageBreak/>
        <w:t>for purpose of their further sale and sales (with the exception of goods excluded by Act No. 455/91 and its annexes)</w:t>
      </w:r>
      <w:r w:rsidR="002400B2" w:rsidRPr="00167736">
        <w:rPr>
          <w:rFonts w:ascii="Garamond" w:hAnsi="Garamond" w:cs="Times New Roman"/>
          <w:bCs/>
          <w:color w:val="000000"/>
          <w:sz w:val="24"/>
          <w:szCs w:val="24"/>
          <w:lang w:val="en-GB" w:eastAsia="ar-SA"/>
        </w:rPr>
        <w:t xml:space="preserve">, which is a member of the </w:t>
      </w:r>
      <w:r>
        <w:rPr>
          <w:rFonts w:ascii="Garamond" w:hAnsi="Garamond" w:cs="Times New Roman"/>
          <w:bCs/>
          <w:color w:val="000000"/>
          <w:sz w:val="24"/>
          <w:szCs w:val="24"/>
          <w:lang w:val="en-GB" w:eastAsia="ar-SA"/>
        </w:rPr>
        <w:t>F</w:t>
      </w:r>
      <w:r w:rsidR="002400B2" w:rsidRPr="00167736">
        <w:rPr>
          <w:rFonts w:ascii="Garamond" w:hAnsi="Garamond" w:cs="Times New Roman"/>
          <w:bCs/>
          <w:color w:val="000000"/>
          <w:sz w:val="24"/>
          <w:szCs w:val="24"/>
          <w:lang w:val="en-GB" w:eastAsia="ar-SA"/>
        </w:rPr>
        <w:t>utsal association of the Czech republic, ID number 697 92 003,</w:t>
      </w:r>
      <w:r w:rsidR="0048413A" w:rsidRPr="00167736">
        <w:rPr>
          <w:rFonts w:ascii="Garamond" w:hAnsi="Garamond" w:cs="Times New Roman"/>
          <w:bCs/>
          <w:color w:val="000000"/>
          <w:sz w:val="24"/>
          <w:szCs w:val="24"/>
          <w:lang w:val="en-GB" w:eastAsia="ar-SA"/>
        </w:rPr>
        <w:t xml:space="preserve"> with</w:t>
      </w:r>
      <w:r w:rsidR="00CC140E" w:rsidRPr="00167736">
        <w:rPr>
          <w:rFonts w:ascii="Garamond" w:hAnsi="Garamond" w:cs="Times New Roman"/>
          <w:bCs/>
          <w:color w:val="000000"/>
          <w:sz w:val="24"/>
          <w:szCs w:val="24"/>
          <w:lang w:val="en-GB" w:eastAsia="ar-SA"/>
        </w:rPr>
        <w:t xml:space="preserve"> the registered office at Atletická 2474/8, 169 00 Prague 6, kept in the federal register of the Municipal Court in Prague, Section L, file 9554 (hereinafter „SF</w:t>
      </w:r>
      <w:r>
        <w:rPr>
          <w:rFonts w:ascii="Garamond" w:hAnsi="Garamond" w:cs="Times New Roman"/>
          <w:bCs/>
          <w:color w:val="000000"/>
          <w:sz w:val="24"/>
          <w:szCs w:val="24"/>
          <w:lang w:val="en-GB" w:eastAsia="ar-SA"/>
        </w:rPr>
        <w:t>Č</w:t>
      </w:r>
      <w:r w:rsidR="00CC140E" w:rsidRPr="00167736">
        <w:rPr>
          <w:rFonts w:ascii="Garamond" w:hAnsi="Garamond" w:cs="Times New Roman"/>
          <w:bCs/>
          <w:color w:val="000000"/>
          <w:sz w:val="24"/>
          <w:szCs w:val="24"/>
          <w:lang w:val="en-GB" w:eastAsia="ar-SA"/>
        </w:rPr>
        <w:t>R“)</w:t>
      </w:r>
    </w:p>
    <w:p w14:paraId="6D0E1A76" w14:textId="453271C7" w:rsidR="00CC140E" w:rsidRPr="00167736" w:rsidRDefault="00CC140E" w:rsidP="00167736">
      <w:pPr>
        <w:pStyle w:val="Odstavecseseznamem"/>
        <w:numPr>
          <w:ilvl w:val="0"/>
          <w:numId w:val="44"/>
        </w:numPr>
        <w:spacing w:after="120" w:line="276" w:lineRule="auto"/>
        <w:ind w:left="714" w:hanging="357"/>
        <w:contextualSpacing w:val="0"/>
        <w:jc w:val="both"/>
        <w:rPr>
          <w:rFonts w:ascii="Garamond" w:hAnsi="Garamond" w:cs="Times New Roman"/>
          <w:bCs/>
          <w:color w:val="000000"/>
          <w:sz w:val="28"/>
          <w:szCs w:val="24"/>
          <w:lang w:val="en-GB" w:eastAsia="ar-SA"/>
        </w:rPr>
      </w:pPr>
      <w:r w:rsidRPr="00167736">
        <w:rPr>
          <w:rFonts w:ascii="Garamond" w:hAnsi="Garamond" w:cs="Times New Roman"/>
          <w:color w:val="000000"/>
          <w:sz w:val="24"/>
          <w:lang w:val="en-GB" w:eastAsia="ar-SA" w:bidi="en-GB"/>
        </w:rPr>
        <w:t xml:space="preserve">The player is a natural person, self-employed </w:t>
      </w:r>
      <w:r w:rsidR="00EF5542" w:rsidRPr="00167736">
        <w:rPr>
          <w:rFonts w:ascii="Garamond" w:hAnsi="Garamond" w:cs="Times New Roman"/>
          <w:color w:val="000000"/>
          <w:sz w:val="24"/>
          <w:lang w:val="en-GB" w:eastAsia="ar-SA" w:bidi="en-GB"/>
        </w:rPr>
        <w:t xml:space="preserve">in the sense of Act No. 586/1992 Coll., On Income Tax, as amended, </w:t>
      </w:r>
      <w:r w:rsidRPr="00167736">
        <w:rPr>
          <w:rFonts w:ascii="Garamond" w:hAnsi="Garamond" w:cs="Times New Roman"/>
          <w:color w:val="000000"/>
          <w:sz w:val="24"/>
          <w:lang w:val="en-GB" w:eastAsia="ar-SA" w:bidi="en-GB"/>
        </w:rPr>
        <w:t>who is a member of SF</w:t>
      </w:r>
      <w:r w:rsidR="00166009">
        <w:rPr>
          <w:rFonts w:ascii="Garamond" w:hAnsi="Garamond" w:cs="Times New Roman"/>
          <w:color w:val="000000"/>
          <w:sz w:val="24"/>
          <w:lang w:val="en-GB" w:eastAsia="ar-SA" w:bidi="en-GB"/>
        </w:rPr>
        <w:t>Č</w:t>
      </w:r>
      <w:r w:rsidRPr="00167736">
        <w:rPr>
          <w:rFonts w:ascii="Garamond" w:hAnsi="Garamond" w:cs="Times New Roman"/>
          <w:color w:val="000000"/>
          <w:sz w:val="24"/>
          <w:lang w:val="en-GB" w:eastAsia="ar-SA" w:bidi="en-GB"/>
        </w:rPr>
        <w:t>R and who enters into a legal relationship with the club for the purpose of his representation, primarily in the area of sports and related activities.</w:t>
      </w:r>
    </w:p>
    <w:p w14:paraId="7A1AFBB9" w14:textId="77777777" w:rsidR="00EF5542" w:rsidRPr="00167736" w:rsidRDefault="00EF5542" w:rsidP="00290ED9">
      <w:pPr>
        <w:pStyle w:val="Odstavecseseznamem"/>
        <w:spacing w:after="120" w:line="276" w:lineRule="auto"/>
        <w:ind w:left="0"/>
        <w:contextualSpacing w:val="0"/>
        <w:jc w:val="both"/>
        <w:rPr>
          <w:rFonts w:ascii="Garamond" w:hAnsi="Garamond" w:cs="Times New Roman"/>
          <w:bCs/>
          <w:color w:val="000000"/>
          <w:sz w:val="28"/>
          <w:szCs w:val="24"/>
          <w:lang w:val="en-GB" w:eastAsia="ar-SA"/>
        </w:rPr>
      </w:pPr>
    </w:p>
    <w:p w14:paraId="01F48B14" w14:textId="77777777" w:rsidR="00EF5542" w:rsidRPr="00167736" w:rsidRDefault="00EF5542" w:rsidP="00290ED9">
      <w:pPr>
        <w:pStyle w:val="Odstavecseseznamem"/>
        <w:numPr>
          <w:ilvl w:val="0"/>
          <w:numId w:val="2"/>
        </w:numPr>
        <w:spacing w:after="0" w:line="276" w:lineRule="auto"/>
        <w:jc w:val="center"/>
        <w:rPr>
          <w:rFonts w:ascii="Garamond" w:hAnsi="Garamond" w:cs="Times New Roman"/>
          <w:bCs/>
          <w:color w:val="000000"/>
          <w:sz w:val="28"/>
          <w:szCs w:val="24"/>
          <w:lang w:val="en-GB" w:eastAsia="ar-SA"/>
        </w:rPr>
      </w:pPr>
    </w:p>
    <w:p w14:paraId="42046899" w14:textId="68BFC508" w:rsidR="00CC140E" w:rsidRPr="00167736" w:rsidRDefault="00EF5542" w:rsidP="00290ED9">
      <w:pPr>
        <w:spacing w:after="120" w:line="276" w:lineRule="auto"/>
        <w:jc w:val="center"/>
        <w:rPr>
          <w:rFonts w:ascii="Garamond" w:hAnsi="Garamond" w:cs="Times New Roman"/>
          <w:b/>
          <w:bCs/>
          <w:color w:val="000000"/>
          <w:sz w:val="24"/>
          <w:szCs w:val="24"/>
          <w:lang w:val="en-GB" w:eastAsia="ar-SA"/>
        </w:rPr>
      </w:pPr>
      <w:r w:rsidRPr="00167736">
        <w:rPr>
          <w:rFonts w:ascii="Garamond" w:hAnsi="Garamond" w:cs="Times New Roman"/>
          <w:b/>
          <w:bCs/>
          <w:color w:val="000000"/>
          <w:sz w:val="24"/>
          <w:szCs w:val="24"/>
          <w:lang w:val="en-GB" w:eastAsia="ar-SA"/>
        </w:rPr>
        <w:t>The subject of the contract</w:t>
      </w:r>
    </w:p>
    <w:p w14:paraId="6028DB19" w14:textId="531940A6" w:rsidR="00EF5542" w:rsidRPr="00167736" w:rsidRDefault="00EF5542" w:rsidP="00F87E08">
      <w:pPr>
        <w:pStyle w:val="Odstavecseseznamem"/>
        <w:spacing w:after="120" w:line="276" w:lineRule="auto"/>
        <w:ind w:left="357"/>
        <w:contextualSpacing w:val="0"/>
        <w:jc w:val="both"/>
        <w:rPr>
          <w:rFonts w:ascii="Garamond" w:hAnsi="Garamond" w:cs="Times New Roman"/>
          <w:color w:val="000000"/>
          <w:sz w:val="24"/>
          <w:lang w:val="en-GB" w:eastAsia="ar-SA" w:bidi="en-GB"/>
        </w:rPr>
      </w:pPr>
      <w:r w:rsidRPr="00167736">
        <w:rPr>
          <w:rFonts w:ascii="Garamond" w:hAnsi="Garamond" w:cs="Times New Roman"/>
          <w:color w:val="000000"/>
          <w:sz w:val="24"/>
          <w:lang w:val="en-GB" w:eastAsia="ar-SA" w:bidi="en-GB"/>
        </w:rPr>
        <w:t>The subject of this contract is the obligation of the player to perform the activities of a professional futsal player in the manner and under the conditions set out below and the corresponding obligation of the club to pay the agreed remuneration to the player.</w:t>
      </w:r>
    </w:p>
    <w:p w14:paraId="23A17C40" w14:textId="77777777" w:rsidR="00EF5542" w:rsidRPr="00167736" w:rsidRDefault="00EF5542" w:rsidP="00290ED9">
      <w:pPr>
        <w:pStyle w:val="Odstavecseseznamem"/>
        <w:spacing w:after="120" w:line="276" w:lineRule="auto"/>
        <w:ind w:left="0"/>
        <w:contextualSpacing w:val="0"/>
        <w:jc w:val="both"/>
        <w:rPr>
          <w:rFonts w:ascii="Garamond" w:hAnsi="Garamond" w:cs="Times New Roman"/>
          <w:color w:val="000000"/>
          <w:sz w:val="24"/>
          <w:lang w:val="en-GB" w:eastAsia="ar-SA" w:bidi="en-GB"/>
        </w:rPr>
      </w:pPr>
    </w:p>
    <w:p w14:paraId="16196546" w14:textId="674EE1E7" w:rsidR="00EF5542" w:rsidRPr="00167736" w:rsidRDefault="00EF5542" w:rsidP="00290ED9">
      <w:pPr>
        <w:pStyle w:val="Odstavecseseznamem"/>
        <w:numPr>
          <w:ilvl w:val="0"/>
          <w:numId w:val="2"/>
        </w:numPr>
        <w:spacing w:after="0" w:line="276" w:lineRule="auto"/>
        <w:jc w:val="center"/>
        <w:rPr>
          <w:rFonts w:ascii="Garamond" w:hAnsi="Garamond" w:cs="Times New Roman"/>
          <w:color w:val="000000"/>
          <w:sz w:val="24"/>
          <w:lang w:val="en-GB" w:eastAsia="ar-SA"/>
        </w:rPr>
      </w:pPr>
    </w:p>
    <w:p w14:paraId="626FA8E1" w14:textId="551975A4" w:rsidR="00950BD0" w:rsidRPr="00167736" w:rsidRDefault="00EF5542" w:rsidP="00290ED9">
      <w:pPr>
        <w:pStyle w:val="Odstavecseseznamem"/>
        <w:spacing w:after="120" w:line="276" w:lineRule="auto"/>
        <w:ind w:left="360"/>
        <w:contextualSpacing w:val="0"/>
        <w:jc w:val="center"/>
        <w:rPr>
          <w:rFonts w:ascii="Garamond" w:hAnsi="Garamond" w:cs="Times New Roman"/>
          <w:b/>
          <w:color w:val="000000"/>
          <w:sz w:val="24"/>
          <w:lang w:val="en-GB" w:eastAsia="ar-SA"/>
        </w:rPr>
      </w:pPr>
      <w:r w:rsidRPr="00167736">
        <w:rPr>
          <w:rFonts w:ascii="Garamond" w:hAnsi="Garamond" w:cs="Times New Roman"/>
          <w:b/>
          <w:color w:val="000000"/>
          <w:sz w:val="24"/>
          <w:lang w:val="en-GB" w:eastAsia="ar-SA"/>
        </w:rPr>
        <w:t>The rights and obligations on the player</w:t>
      </w:r>
    </w:p>
    <w:p w14:paraId="488EFB8F" w14:textId="5B101D89" w:rsidR="00950BD0" w:rsidRPr="00167736" w:rsidRDefault="00950BD0" w:rsidP="00167736">
      <w:pPr>
        <w:pStyle w:val="Odstavecseseznamem"/>
        <w:numPr>
          <w:ilvl w:val="0"/>
          <w:numId w:val="10"/>
        </w:numPr>
        <w:spacing w:after="120" w:line="276" w:lineRule="auto"/>
        <w:ind w:left="357" w:hanging="357"/>
        <w:contextualSpacing w:val="0"/>
        <w:jc w:val="both"/>
        <w:rPr>
          <w:rFonts w:ascii="Garamond" w:hAnsi="Garamond" w:cs="Times New Roman"/>
          <w:b/>
          <w:color w:val="000000"/>
          <w:sz w:val="24"/>
          <w:lang w:val="en-GB" w:eastAsia="ar-SA"/>
        </w:rPr>
      </w:pPr>
      <w:r w:rsidRPr="00167736">
        <w:rPr>
          <w:rFonts w:ascii="Garamond" w:hAnsi="Garamond" w:cs="Times New Roman"/>
          <w:color w:val="000000"/>
          <w:sz w:val="24"/>
          <w:lang w:val="en-GB" w:eastAsia="ar-SA"/>
        </w:rPr>
        <w:t xml:space="preserve">The player </w:t>
      </w:r>
      <w:r w:rsidR="001B68D1" w:rsidRPr="00167736">
        <w:rPr>
          <w:rFonts w:ascii="Garamond" w:hAnsi="Garamond" w:cs="Times New Roman"/>
          <w:color w:val="000000"/>
          <w:sz w:val="24"/>
          <w:lang w:val="en-GB" w:eastAsia="ar-SA"/>
        </w:rPr>
        <w:t>is obliged to</w:t>
      </w:r>
      <w:r w:rsidRPr="00167736">
        <w:rPr>
          <w:rFonts w:ascii="Garamond" w:hAnsi="Garamond" w:cs="Times New Roman"/>
          <w:color w:val="000000"/>
          <w:sz w:val="24"/>
          <w:lang w:val="en-GB" w:eastAsia="ar-SA"/>
        </w:rPr>
        <w:t>:</w:t>
      </w:r>
    </w:p>
    <w:p w14:paraId="607BD3D8" w14:textId="5F2988AB" w:rsidR="00950BD0" w:rsidRPr="00167736" w:rsidRDefault="00950BD0" w:rsidP="00167736">
      <w:pPr>
        <w:pStyle w:val="Odstavecseseznamem"/>
        <w:numPr>
          <w:ilvl w:val="0"/>
          <w:numId w:val="11"/>
        </w:numPr>
        <w:spacing w:after="120" w:line="276" w:lineRule="auto"/>
        <w:ind w:left="1434" w:hanging="357"/>
        <w:contextualSpacing w:val="0"/>
        <w:jc w:val="both"/>
        <w:rPr>
          <w:rFonts w:ascii="Garamond" w:hAnsi="Garamond" w:cs="Times New Roman"/>
          <w:b/>
          <w:color w:val="000000"/>
          <w:sz w:val="24"/>
          <w:szCs w:val="24"/>
          <w:lang w:val="en-GB" w:eastAsia="ar-SA"/>
        </w:rPr>
      </w:pPr>
      <w:r w:rsidRPr="00167736">
        <w:rPr>
          <w:rFonts w:ascii="Garamond" w:hAnsi="Garamond" w:cs="Times New Roman"/>
          <w:bCs/>
          <w:color w:val="000000"/>
          <w:sz w:val="24"/>
          <w:szCs w:val="24"/>
          <w:lang w:val="en-GB" w:bidi="en-GB"/>
        </w:rPr>
        <w:t xml:space="preserve">attend club training sessions, training camps and matches, to the best of his </w:t>
      </w:r>
      <w:commentRangeStart w:id="0"/>
      <w:r w:rsidRPr="00167736">
        <w:rPr>
          <w:rFonts w:ascii="Garamond" w:hAnsi="Garamond" w:cs="Times New Roman"/>
          <w:bCs/>
          <w:color w:val="000000"/>
          <w:sz w:val="24"/>
          <w:szCs w:val="24"/>
          <w:lang w:val="en-GB" w:bidi="en-GB"/>
        </w:rPr>
        <w:t>abilities</w:t>
      </w:r>
      <w:commentRangeEnd w:id="0"/>
      <w:r w:rsidR="00166009">
        <w:rPr>
          <w:rStyle w:val="Odkaznakoment"/>
        </w:rPr>
        <w:commentReference w:id="0"/>
      </w:r>
      <w:r w:rsidRPr="00167736">
        <w:rPr>
          <w:rFonts w:ascii="Garamond" w:hAnsi="Garamond" w:cs="Times New Roman"/>
          <w:bCs/>
          <w:color w:val="000000"/>
          <w:sz w:val="24"/>
          <w:szCs w:val="24"/>
          <w:lang w:val="en-GB" w:bidi="en-GB"/>
        </w:rPr>
        <w:t>;</w:t>
      </w:r>
    </w:p>
    <w:p w14:paraId="75AA89AC" w14:textId="77777777" w:rsidR="00950BD0" w:rsidRPr="00167736" w:rsidRDefault="00950BD0"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t>be governed by the set time and organisational schedules arising from his participation in the club in individual competitions;</w:t>
      </w:r>
    </w:p>
    <w:p w14:paraId="5649CB24" w14:textId="02E5AC2B" w:rsidR="00950BD0" w:rsidRPr="00167736" w:rsidRDefault="00950BD0"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t>follow the directions of coaches and members of the coaching team, help them maintain discipline at the club, act in the spirit of moral principles in public, strengthen the good name and reputation of the club;</w:t>
      </w:r>
    </w:p>
    <w:p w14:paraId="48D6FF4F" w14:textId="77777777" w:rsidR="006C317A" w:rsidRPr="00167736" w:rsidRDefault="006C317A"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t>take care of his health and physical fitness, observe the principles of a professional athlete’s daily regimen, proper nutrition and diet, hygiene, recovery and rehabilitation, submit to all established therapeutic procedures, and avoid the use of doping in any form;</w:t>
      </w:r>
    </w:p>
    <w:p w14:paraId="485931AB" w14:textId="77777777" w:rsidR="006C317A" w:rsidRPr="00167736" w:rsidRDefault="006C317A"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t>make every effort to achieve the sporting objectives of the club, compete honestly in matches, know and observe the rules and regulations and take care to avoid damage to the health of both the player and his teammates and opponents;</w:t>
      </w:r>
    </w:p>
    <w:p w14:paraId="576D02DA" w14:textId="55522BC1" w:rsidR="00950BD0" w:rsidRPr="00167736" w:rsidRDefault="006C317A" w:rsidP="00167736">
      <w:pPr>
        <w:pStyle w:val="Odstavecseseznamem"/>
        <w:numPr>
          <w:ilvl w:val="0"/>
          <w:numId w:val="11"/>
        </w:numPr>
        <w:spacing w:before="240" w:after="120" w:line="276" w:lineRule="auto"/>
        <w:ind w:left="1434" w:hanging="357"/>
        <w:contextualSpacing w:val="0"/>
        <w:jc w:val="both"/>
        <w:rPr>
          <w:rFonts w:ascii="Garamond" w:hAnsi="Garamond" w:cs="Times New Roman"/>
          <w:b/>
          <w:color w:val="000000"/>
          <w:sz w:val="24"/>
          <w:szCs w:val="24"/>
          <w:lang w:val="en-GB" w:eastAsia="ar-SA"/>
        </w:rPr>
      </w:pPr>
      <w:r w:rsidRPr="00167736">
        <w:rPr>
          <w:rFonts w:ascii="Garamond" w:hAnsi="Garamond" w:cs="Times New Roman"/>
          <w:bCs/>
          <w:color w:val="000000"/>
          <w:sz w:val="24"/>
          <w:szCs w:val="24"/>
          <w:lang w:val="en-GB" w:bidi="en-GB"/>
        </w:rPr>
        <w:t>attend social events, appear in public, especially in the mass media, while training and at training camps, in the clothing, shoes and other visible components of clothing in the manner stipulated by the</w:t>
      </w:r>
      <w:r w:rsidR="00290ED9" w:rsidRPr="00167736">
        <w:rPr>
          <w:rFonts w:ascii="Garamond" w:hAnsi="Garamond" w:cs="Times New Roman"/>
          <w:bCs/>
          <w:color w:val="000000"/>
          <w:sz w:val="24"/>
          <w:szCs w:val="24"/>
          <w:lang w:val="en-GB" w:bidi="en-GB"/>
        </w:rPr>
        <w:t xml:space="preserve"> </w:t>
      </w:r>
      <w:r w:rsidRPr="00167736">
        <w:rPr>
          <w:rFonts w:ascii="Garamond" w:hAnsi="Garamond" w:cs="Times New Roman"/>
          <w:bCs/>
          <w:color w:val="000000"/>
          <w:sz w:val="24"/>
          <w:szCs w:val="24"/>
          <w:lang w:val="en-GB" w:bidi="en-GB"/>
        </w:rPr>
        <w:t>club;</w:t>
      </w:r>
    </w:p>
    <w:p w14:paraId="6817EB55" w14:textId="489FFB13" w:rsidR="006C317A" w:rsidRPr="00167736" w:rsidRDefault="006C317A"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t xml:space="preserve">keep facts relating to his activities at the club confidential, as well as all facts relating to the club’s activity, unless the club gives consent or instructions to publish certain </w:t>
      </w:r>
      <w:r w:rsidRPr="00167736">
        <w:rPr>
          <w:rFonts w:ascii="Garamond" w:hAnsi="Garamond" w:cs="Times New Roman"/>
          <w:bCs/>
          <w:color w:val="000000"/>
          <w:sz w:val="24"/>
          <w:szCs w:val="24"/>
          <w:lang w:val="en-GB" w:bidi="en-GB"/>
        </w:rPr>
        <w:lastRenderedPageBreak/>
        <w:t>facts; the obligation of confidentiality applies even after the termination of this contract in its entirety;</w:t>
      </w:r>
    </w:p>
    <w:p w14:paraId="1A476667" w14:textId="55BD6229" w:rsidR="006C317A" w:rsidRPr="00167736" w:rsidRDefault="006C317A"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t>comply with all instructions and internal regulations of the</w:t>
      </w:r>
      <w:r w:rsidR="00290ED9" w:rsidRPr="00167736">
        <w:rPr>
          <w:rFonts w:ascii="Garamond" w:hAnsi="Garamond" w:cs="Times New Roman"/>
          <w:bCs/>
          <w:color w:val="000000"/>
          <w:sz w:val="24"/>
          <w:szCs w:val="24"/>
          <w:lang w:val="en-GB" w:bidi="en-GB"/>
        </w:rPr>
        <w:t xml:space="preserve"> </w:t>
      </w:r>
      <w:r w:rsidRPr="00167736">
        <w:rPr>
          <w:rFonts w:ascii="Garamond" w:hAnsi="Garamond" w:cs="Times New Roman"/>
          <w:bCs/>
          <w:color w:val="000000"/>
          <w:sz w:val="24"/>
          <w:szCs w:val="24"/>
          <w:lang w:val="en-GB" w:bidi="en-GB"/>
        </w:rPr>
        <w:t xml:space="preserve">club, in particular </w:t>
      </w:r>
      <w:commentRangeStart w:id="1"/>
      <w:r w:rsidRPr="00167736">
        <w:rPr>
          <w:rFonts w:ascii="Garamond" w:hAnsi="Garamond" w:cs="Times New Roman"/>
          <w:b/>
          <w:bCs/>
          <w:color w:val="000000"/>
          <w:sz w:val="24"/>
          <w:szCs w:val="24"/>
          <w:highlight w:val="yellow"/>
          <w:lang w:val="en-GB" w:eastAsia="ar-SA" w:bidi="en-GB"/>
        </w:rPr>
        <w:t>[*]</w:t>
      </w:r>
      <w:commentRangeEnd w:id="1"/>
      <w:r w:rsidR="00166009">
        <w:rPr>
          <w:rStyle w:val="Odkaznakoment"/>
          <w:rFonts w:asciiTheme="minorHAnsi" w:eastAsiaTheme="minorHAnsi" w:hAnsiTheme="minorHAnsi" w:cstheme="minorBidi"/>
          <w:lang w:eastAsia="en-US" w:bidi="ar-SA"/>
        </w:rPr>
        <w:commentReference w:id="1"/>
      </w:r>
      <w:r w:rsidRPr="00167736">
        <w:rPr>
          <w:rFonts w:ascii="Garamond" w:hAnsi="Garamond" w:cs="Times New Roman"/>
          <w:bCs/>
          <w:color w:val="000000"/>
          <w:sz w:val="24"/>
          <w:szCs w:val="24"/>
          <w:lang w:val="en-GB" w:bidi="en-GB"/>
        </w:rPr>
        <w:t>;</w:t>
      </w:r>
    </w:p>
    <w:p w14:paraId="7100F9DE" w14:textId="33208A0A" w:rsidR="006C317A" w:rsidRPr="00167736" w:rsidRDefault="006C317A"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t>be governed by the decisions of club bodies and management</w:t>
      </w:r>
      <w:r w:rsidR="00290ED9" w:rsidRPr="00167736">
        <w:rPr>
          <w:rFonts w:ascii="Garamond" w:hAnsi="Garamond" w:cs="Times New Roman"/>
          <w:bCs/>
          <w:color w:val="000000"/>
          <w:sz w:val="24"/>
          <w:szCs w:val="24"/>
          <w:lang w:val="en-GB" w:bidi="en-GB"/>
        </w:rPr>
        <w:t xml:space="preserve"> of the club</w:t>
      </w:r>
      <w:r w:rsidRPr="00167736">
        <w:rPr>
          <w:rFonts w:ascii="Garamond" w:hAnsi="Garamond" w:cs="Times New Roman"/>
          <w:bCs/>
          <w:color w:val="000000"/>
          <w:sz w:val="24"/>
          <w:szCs w:val="24"/>
          <w:lang w:val="en-GB" w:bidi="en-GB"/>
        </w:rPr>
        <w:t>;</w:t>
      </w:r>
    </w:p>
    <w:p w14:paraId="77A850F8" w14:textId="7EEA438A" w:rsidR="006C317A" w:rsidRPr="00167736" w:rsidRDefault="006C317A"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t xml:space="preserve">in the event of a disciplinary punishment from a previous place of work (arising from FIFA, UEFA, </w:t>
      </w:r>
      <w:r w:rsidR="00290ED9" w:rsidRPr="00167736">
        <w:rPr>
          <w:rFonts w:ascii="Garamond" w:hAnsi="Garamond" w:cs="Times New Roman"/>
          <w:bCs/>
          <w:color w:val="000000"/>
          <w:sz w:val="24"/>
          <w:szCs w:val="24"/>
          <w:lang w:val="en-GB" w:bidi="en-GB"/>
        </w:rPr>
        <w:t>SF</w:t>
      </w:r>
      <w:r w:rsidR="0006263A">
        <w:rPr>
          <w:rFonts w:ascii="Garamond" w:hAnsi="Garamond" w:cs="Times New Roman"/>
          <w:bCs/>
          <w:color w:val="000000"/>
          <w:sz w:val="24"/>
          <w:szCs w:val="24"/>
          <w:lang w:val="en-GB" w:bidi="en-GB"/>
        </w:rPr>
        <w:t>Č</w:t>
      </w:r>
      <w:r w:rsidRPr="00167736">
        <w:rPr>
          <w:rFonts w:ascii="Garamond" w:hAnsi="Garamond" w:cs="Times New Roman"/>
          <w:bCs/>
          <w:color w:val="000000"/>
          <w:sz w:val="24"/>
          <w:szCs w:val="24"/>
          <w:lang w:val="en-GB" w:bidi="en-GB"/>
        </w:rPr>
        <w:t xml:space="preserve">R or other national association competitions), notify the club </w:t>
      </w:r>
      <w:r w:rsidR="0006263A">
        <w:rPr>
          <w:rFonts w:ascii="Garamond" w:hAnsi="Garamond" w:cs="Times New Roman"/>
          <w:bCs/>
          <w:color w:val="000000"/>
          <w:sz w:val="24"/>
          <w:szCs w:val="24"/>
          <w:lang w:val="en-GB" w:bidi="en-GB"/>
        </w:rPr>
        <w:t>about</w:t>
      </w:r>
      <w:r w:rsidRPr="00167736">
        <w:rPr>
          <w:rFonts w:ascii="Garamond" w:hAnsi="Garamond" w:cs="Times New Roman"/>
          <w:bCs/>
          <w:color w:val="000000"/>
          <w:sz w:val="24"/>
          <w:szCs w:val="24"/>
          <w:lang w:val="en-GB" w:bidi="en-GB"/>
        </w:rPr>
        <w:t xml:space="preserve"> imposition of this disciplinary punishment and be </w:t>
      </w:r>
      <w:r w:rsidR="0006263A" w:rsidRPr="0075273A">
        <w:rPr>
          <w:rFonts w:ascii="Garamond" w:hAnsi="Garamond" w:cs="Times New Roman"/>
          <w:bCs/>
          <w:color w:val="000000"/>
          <w:sz w:val="24"/>
          <w:szCs w:val="24"/>
          <w:lang w:val="en-GB" w:bidi="en-GB"/>
        </w:rPr>
        <w:t xml:space="preserve">responsible </w:t>
      </w:r>
      <w:r w:rsidRPr="0075273A">
        <w:rPr>
          <w:rFonts w:ascii="Garamond" w:hAnsi="Garamond" w:cs="Times New Roman"/>
          <w:bCs/>
          <w:color w:val="000000"/>
          <w:sz w:val="24"/>
          <w:szCs w:val="24"/>
          <w:lang w:val="en-GB" w:bidi="en-GB"/>
        </w:rPr>
        <w:t>for</w:t>
      </w:r>
      <w:r w:rsidR="0006263A" w:rsidRPr="0075273A">
        <w:rPr>
          <w:rFonts w:ascii="Garamond" w:hAnsi="Garamond"/>
          <w:bCs/>
          <w:color w:val="000000"/>
          <w:sz w:val="24"/>
          <w:szCs w:val="24"/>
          <w:lang w:val="en-GB" w:bidi="en-GB"/>
        </w:rPr>
        <w:t xml:space="preserve"> damage caused to the club by the breach of obligations arising from the </w:t>
      </w:r>
      <w:r w:rsidR="0075273A" w:rsidRPr="0075273A">
        <w:rPr>
          <w:rFonts w:ascii="Garamond" w:hAnsi="Garamond"/>
          <w:bCs/>
          <w:color w:val="000000"/>
          <w:sz w:val="24"/>
          <w:szCs w:val="24"/>
          <w:lang w:val="en-GB" w:bidi="en-GB"/>
        </w:rPr>
        <w:t xml:space="preserve">this </w:t>
      </w:r>
      <w:r w:rsidR="0006263A" w:rsidRPr="0075273A">
        <w:rPr>
          <w:rFonts w:ascii="Garamond" w:hAnsi="Garamond"/>
          <w:bCs/>
          <w:color w:val="000000"/>
          <w:sz w:val="24"/>
          <w:szCs w:val="24"/>
          <w:lang w:val="en-GB" w:bidi="en-GB"/>
        </w:rPr>
        <w:t>provision and is obliged to pay compensation in the full amount for such damage; the club is entitled to offset this debt against its payment resulting from Art. VI of this contract</w:t>
      </w:r>
      <w:r w:rsidRPr="0075273A">
        <w:rPr>
          <w:rFonts w:ascii="Garamond" w:hAnsi="Garamond" w:cs="Times New Roman"/>
          <w:bCs/>
          <w:color w:val="000000"/>
          <w:sz w:val="24"/>
          <w:szCs w:val="24"/>
          <w:lang w:val="en-GB" w:bidi="en-GB"/>
        </w:rPr>
        <w:t>;</w:t>
      </w:r>
    </w:p>
    <w:p w14:paraId="3E209004" w14:textId="025C60CE" w:rsidR="006C317A" w:rsidRPr="00167736" w:rsidRDefault="006C317A"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t>not take part in betting, games and competitions linked to the results of</w:t>
      </w:r>
      <w:r w:rsidR="00290ED9" w:rsidRPr="00167736">
        <w:rPr>
          <w:rFonts w:ascii="Garamond" w:hAnsi="Garamond" w:cs="Times New Roman"/>
          <w:bCs/>
          <w:color w:val="000000"/>
          <w:sz w:val="24"/>
          <w:szCs w:val="24"/>
          <w:lang w:val="en-GB" w:bidi="en-GB"/>
        </w:rPr>
        <w:t xml:space="preserve"> </w:t>
      </w:r>
      <w:r w:rsidRPr="00167736">
        <w:rPr>
          <w:rFonts w:ascii="Garamond" w:hAnsi="Garamond" w:cs="Times New Roman"/>
          <w:bCs/>
          <w:color w:val="000000"/>
          <w:sz w:val="24"/>
          <w:szCs w:val="24"/>
          <w:lang w:val="en-GB" w:bidi="en-GB"/>
        </w:rPr>
        <w:t>club matches personally or through others;</w:t>
      </w:r>
    </w:p>
    <w:p w14:paraId="2E69D761" w14:textId="7DADFD5E" w:rsidR="006C317A" w:rsidRPr="00167736" w:rsidRDefault="006C317A"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t xml:space="preserve">not engage in another sporting activity without the prior written consent of the club; </w:t>
      </w:r>
    </w:p>
    <w:p w14:paraId="0918D16A" w14:textId="5B6981AA" w:rsidR="006C317A" w:rsidRPr="00167736" w:rsidRDefault="006C317A"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t xml:space="preserve">immediately inform the club in the case of illness or injury and, except in urgent cases, undergo no medical treatment without first informing the club doctor; </w:t>
      </w:r>
    </w:p>
    <w:p w14:paraId="48FDD71D" w14:textId="79A02C06" w:rsidR="006C317A" w:rsidRPr="00167736" w:rsidRDefault="006C317A"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t xml:space="preserve">undergo regular medical examinations and medical treatment at the club doctor’s request </w:t>
      </w:r>
    </w:p>
    <w:p w14:paraId="67A34811" w14:textId="10C5D725" w:rsidR="006C317A" w:rsidRPr="00167736" w:rsidRDefault="006C317A"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t>follow a daily schedule of obligations for the player as issued by the</w:t>
      </w:r>
      <w:r w:rsidR="00290ED9" w:rsidRPr="00167736">
        <w:rPr>
          <w:rFonts w:ascii="Garamond" w:hAnsi="Garamond" w:cs="Times New Roman"/>
          <w:bCs/>
          <w:color w:val="000000"/>
          <w:sz w:val="24"/>
          <w:szCs w:val="24"/>
          <w:lang w:val="en-GB" w:bidi="en-GB"/>
        </w:rPr>
        <w:t xml:space="preserve"> </w:t>
      </w:r>
      <w:r w:rsidRPr="00167736">
        <w:rPr>
          <w:rFonts w:ascii="Garamond" w:hAnsi="Garamond" w:cs="Times New Roman"/>
          <w:bCs/>
          <w:color w:val="000000"/>
          <w:sz w:val="24"/>
          <w:szCs w:val="24"/>
          <w:lang w:val="en-GB" w:bidi="en-GB"/>
        </w:rPr>
        <w:t>club.</w:t>
      </w:r>
    </w:p>
    <w:p w14:paraId="142F3AD2" w14:textId="2C011AEE" w:rsidR="006C317A" w:rsidRPr="00167736" w:rsidRDefault="006C317A" w:rsidP="00167736">
      <w:pPr>
        <w:pStyle w:val="Zkladntext21"/>
        <w:numPr>
          <w:ilvl w:val="0"/>
          <w:numId w:val="11"/>
        </w:numPr>
        <w:spacing w:after="120" w:line="276" w:lineRule="auto"/>
        <w:ind w:left="1434" w:hanging="357"/>
        <w:rPr>
          <w:rFonts w:ascii="Garamond" w:hAnsi="Garamond" w:cs="Times New Roman"/>
          <w:bCs/>
          <w:color w:val="000000"/>
          <w:sz w:val="24"/>
          <w:szCs w:val="24"/>
          <w:lang w:val="en-GB" w:bidi="en-GB"/>
        </w:rPr>
      </w:pPr>
      <w:r w:rsidRPr="00167736">
        <w:rPr>
          <w:rFonts w:ascii="Garamond" w:hAnsi="Garamond" w:cs="Times New Roman"/>
          <w:bCs/>
          <w:color w:val="000000"/>
          <w:sz w:val="24"/>
          <w:szCs w:val="24"/>
          <w:lang w:val="en-GB" w:bidi="en-GB"/>
        </w:rPr>
        <w:t xml:space="preserve">to protect </w:t>
      </w:r>
      <w:r w:rsidR="004766D9" w:rsidRPr="004766D9">
        <w:rPr>
          <w:rFonts w:ascii="Garamond" w:hAnsi="Garamond"/>
          <w:bCs/>
          <w:color w:val="000000"/>
          <w:sz w:val="24"/>
          <w:szCs w:val="24"/>
          <w:lang w:val="en-GB" w:bidi="en-GB"/>
        </w:rPr>
        <w:t>and take care of the club’s assets, which have been provided to him for the performance of his activities; the player is liable for damage caused to an asset provided to him pursuant to the previous sentence</w:t>
      </w:r>
      <w:r w:rsidRPr="00167736">
        <w:rPr>
          <w:rFonts w:ascii="Garamond" w:hAnsi="Garamond" w:cs="Times New Roman"/>
          <w:bCs/>
          <w:color w:val="000000"/>
          <w:sz w:val="24"/>
          <w:szCs w:val="24"/>
          <w:lang w:val="en-GB" w:bidi="en-GB"/>
        </w:rPr>
        <w:t>.</w:t>
      </w:r>
    </w:p>
    <w:p w14:paraId="77A5837F" w14:textId="26D39632" w:rsidR="006C317A" w:rsidRPr="00167736" w:rsidRDefault="006C317A" w:rsidP="00167736">
      <w:pPr>
        <w:pStyle w:val="Odstavecseseznamem"/>
        <w:numPr>
          <w:ilvl w:val="0"/>
          <w:numId w:val="10"/>
        </w:numPr>
        <w:spacing w:before="240" w:after="120" w:line="276" w:lineRule="auto"/>
        <w:ind w:left="714" w:hanging="357"/>
        <w:contextualSpacing w:val="0"/>
        <w:jc w:val="both"/>
        <w:rPr>
          <w:rFonts w:ascii="Garamond" w:hAnsi="Garamond" w:cs="Times New Roman"/>
          <w:bCs/>
          <w:color w:val="000000"/>
          <w:sz w:val="24"/>
          <w:szCs w:val="24"/>
          <w:lang w:val="en-GB" w:eastAsia="cs-CZ"/>
        </w:rPr>
      </w:pPr>
      <w:r w:rsidRPr="00167736">
        <w:rPr>
          <w:rFonts w:ascii="Garamond" w:hAnsi="Garamond" w:cs="Times New Roman"/>
          <w:bCs/>
          <w:color w:val="000000"/>
          <w:sz w:val="24"/>
          <w:szCs w:val="24"/>
          <w:lang w:val="en-GB" w:eastAsia="cs-CZ"/>
        </w:rPr>
        <w:t xml:space="preserve">The player is </w:t>
      </w:r>
      <w:r w:rsidR="004766D9">
        <w:rPr>
          <w:rFonts w:ascii="Garamond" w:hAnsi="Garamond" w:cs="Times New Roman"/>
          <w:bCs/>
          <w:color w:val="000000"/>
          <w:sz w:val="24"/>
          <w:szCs w:val="24"/>
          <w:lang w:val="en-GB" w:eastAsia="cs-CZ"/>
        </w:rPr>
        <w:t>entitled</w:t>
      </w:r>
    </w:p>
    <w:p w14:paraId="1026A580" w14:textId="5D6BB355" w:rsidR="00F8366B" w:rsidRPr="00167736" w:rsidRDefault="00F8366B" w:rsidP="00167736">
      <w:pPr>
        <w:pStyle w:val="Zkladntext21"/>
        <w:numPr>
          <w:ilvl w:val="0"/>
          <w:numId w:val="17"/>
        </w:numPr>
        <w:spacing w:after="120" w:line="276" w:lineRule="auto"/>
        <w:ind w:left="1434" w:hanging="357"/>
        <w:rPr>
          <w:rFonts w:ascii="Garamond" w:hAnsi="Garamond" w:cs="Times New Roman"/>
          <w:bCs/>
          <w:color w:val="000000"/>
          <w:sz w:val="24"/>
          <w:szCs w:val="24"/>
          <w:lang w:val="en-GB" w:bidi="en-GB"/>
        </w:rPr>
      </w:pPr>
      <w:r w:rsidRPr="00167736">
        <w:rPr>
          <w:rFonts w:ascii="Garamond" w:hAnsi="Garamond" w:cs="Times New Roman"/>
          <w:bCs/>
          <w:color w:val="000000"/>
          <w:sz w:val="24"/>
          <w:szCs w:val="24"/>
          <w:lang w:val="en-GB" w:bidi="en-GB"/>
        </w:rPr>
        <w:t xml:space="preserve">to request at his own expense an independent medical expert's opinion if he objects to the view of the club's doctor; if opinions continue to differ, the parties agree to an independent party </w:t>
      </w:r>
      <w:r w:rsidR="00F078FF" w:rsidRPr="00167736">
        <w:rPr>
          <w:rFonts w:ascii="Garamond" w:hAnsi="Garamond" w:cs="Times New Roman"/>
          <w:bCs/>
          <w:color w:val="000000"/>
          <w:sz w:val="24"/>
          <w:szCs w:val="24"/>
          <w:lang w:val="en-GB" w:bidi="en-GB"/>
        </w:rPr>
        <w:t>(</w:t>
      </w:r>
      <w:r w:rsidRPr="00167736">
        <w:rPr>
          <w:rFonts w:ascii="Garamond" w:hAnsi="Garamond" w:cs="Times New Roman"/>
          <w:bCs/>
          <w:color w:val="000000"/>
          <w:sz w:val="24"/>
          <w:szCs w:val="24"/>
          <w:lang w:val="en-GB" w:bidi="en-GB"/>
        </w:rPr>
        <w:t>a doctor</w:t>
      </w:r>
      <w:r w:rsidR="00F078FF" w:rsidRPr="00167736">
        <w:rPr>
          <w:rFonts w:ascii="Garamond" w:hAnsi="Garamond" w:cs="Times New Roman"/>
          <w:bCs/>
          <w:color w:val="000000"/>
          <w:sz w:val="24"/>
          <w:szCs w:val="24"/>
          <w:lang w:val="en-GB" w:bidi="en-GB"/>
        </w:rPr>
        <w:t>)</w:t>
      </w:r>
      <w:r w:rsidRPr="00167736">
        <w:rPr>
          <w:rFonts w:ascii="Garamond" w:hAnsi="Garamond" w:cs="Times New Roman"/>
          <w:bCs/>
          <w:color w:val="000000"/>
          <w:sz w:val="24"/>
          <w:szCs w:val="24"/>
          <w:lang w:val="en-GB" w:bidi="en-GB"/>
        </w:rPr>
        <w:t xml:space="preserve"> whose opinion they will accept.</w:t>
      </w:r>
    </w:p>
    <w:p w14:paraId="198E6E3C" w14:textId="2003580C" w:rsidR="00F078FF" w:rsidRPr="00167736" w:rsidRDefault="00F078FF" w:rsidP="00167736">
      <w:pPr>
        <w:pStyle w:val="Zkladntext21"/>
        <w:numPr>
          <w:ilvl w:val="0"/>
          <w:numId w:val="17"/>
        </w:numPr>
        <w:spacing w:after="120" w:line="276" w:lineRule="auto"/>
        <w:ind w:left="1434" w:hanging="357"/>
        <w:rPr>
          <w:rFonts w:ascii="Garamond" w:hAnsi="Garamond" w:cs="Times New Roman"/>
          <w:bCs/>
          <w:color w:val="000000"/>
          <w:sz w:val="24"/>
          <w:szCs w:val="24"/>
          <w:lang w:val="en-GB" w:bidi="en-GB"/>
        </w:rPr>
      </w:pPr>
      <w:r w:rsidRPr="00167736">
        <w:rPr>
          <w:rFonts w:ascii="Garamond" w:hAnsi="Garamond" w:cs="Times New Roman"/>
          <w:bCs/>
          <w:color w:val="000000"/>
          <w:sz w:val="24"/>
          <w:szCs w:val="24"/>
          <w:lang w:val="en-GB" w:bidi="en-GB"/>
        </w:rPr>
        <w:t>to express disagreement with a disciplinary decision by the</w:t>
      </w:r>
      <w:r w:rsidR="00290ED9" w:rsidRPr="00167736">
        <w:rPr>
          <w:rFonts w:ascii="Garamond" w:hAnsi="Garamond" w:cs="Times New Roman"/>
          <w:bCs/>
          <w:color w:val="000000"/>
          <w:sz w:val="24"/>
          <w:szCs w:val="24"/>
          <w:lang w:val="en-GB" w:bidi="en-GB"/>
        </w:rPr>
        <w:t xml:space="preserve"> </w:t>
      </w:r>
      <w:r w:rsidRPr="00167736">
        <w:rPr>
          <w:rFonts w:ascii="Garamond" w:hAnsi="Garamond" w:cs="Times New Roman"/>
          <w:bCs/>
          <w:color w:val="000000"/>
          <w:sz w:val="24"/>
          <w:szCs w:val="24"/>
          <w:lang w:val="en-GB" w:bidi="en-GB"/>
        </w:rPr>
        <w:t>club, with the participation of the captain of the team in which he is currently carrying out sporting activities; the club agrees to discuss such a disagreement with the player as well as to appeal against such a decision to the statutory body of the club, or to another body designated by the disciplinary rules of the club for this purpose.</w:t>
      </w:r>
    </w:p>
    <w:p w14:paraId="4EF5920D" w14:textId="749811BB" w:rsidR="00F078FF" w:rsidRDefault="00F078FF" w:rsidP="00290ED9">
      <w:pPr>
        <w:pStyle w:val="Zkladntext21"/>
        <w:spacing w:line="276" w:lineRule="auto"/>
        <w:rPr>
          <w:rFonts w:ascii="Garamond" w:hAnsi="Garamond" w:cs="Times New Roman"/>
          <w:bCs/>
          <w:color w:val="000000"/>
          <w:sz w:val="24"/>
          <w:szCs w:val="24"/>
          <w:lang w:val="en-GB" w:bidi="en-GB"/>
        </w:rPr>
      </w:pPr>
    </w:p>
    <w:p w14:paraId="680DB9A4" w14:textId="709F07D5" w:rsidR="006C317A" w:rsidRPr="00167736" w:rsidRDefault="006C317A" w:rsidP="00290ED9">
      <w:pPr>
        <w:pStyle w:val="Odstavecseseznamem"/>
        <w:numPr>
          <w:ilvl w:val="0"/>
          <w:numId w:val="2"/>
        </w:numPr>
        <w:spacing w:after="0" w:line="276" w:lineRule="auto"/>
        <w:jc w:val="center"/>
        <w:rPr>
          <w:rFonts w:ascii="Garamond" w:hAnsi="Garamond" w:cs="Times New Roman"/>
          <w:bCs/>
          <w:color w:val="000000"/>
          <w:sz w:val="24"/>
          <w:szCs w:val="24"/>
          <w:lang w:val="en-GB" w:eastAsia="cs-CZ" w:bidi="en-GB"/>
        </w:rPr>
      </w:pPr>
    </w:p>
    <w:p w14:paraId="1FFC5B3C" w14:textId="04B313C9" w:rsidR="00F078FF" w:rsidRPr="00167736" w:rsidRDefault="00F078FF" w:rsidP="00290ED9">
      <w:pPr>
        <w:spacing w:after="0" w:line="276" w:lineRule="auto"/>
        <w:jc w:val="center"/>
        <w:rPr>
          <w:rFonts w:ascii="Garamond" w:hAnsi="Garamond" w:cs="Times New Roman"/>
          <w:b/>
          <w:bCs/>
          <w:color w:val="000000"/>
          <w:sz w:val="24"/>
          <w:szCs w:val="24"/>
          <w:lang w:val="en-GB" w:eastAsia="cs-CZ" w:bidi="en-GB"/>
        </w:rPr>
      </w:pPr>
      <w:r w:rsidRPr="00167736">
        <w:rPr>
          <w:rFonts w:ascii="Garamond" w:hAnsi="Garamond" w:cs="Times New Roman"/>
          <w:b/>
          <w:bCs/>
          <w:color w:val="000000"/>
          <w:sz w:val="24"/>
          <w:szCs w:val="24"/>
          <w:lang w:val="en-GB" w:eastAsia="cs-CZ" w:bidi="en-GB"/>
        </w:rPr>
        <w:t>The moral rights of the player</w:t>
      </w:r>
    </w:p>
    <w:p w14:paraId="650ACACD" w14:textId="6A1310EF" w:rsidR="00F078FF" w:rsidRPr="00167736" w:rsidRDefault="00F078FF" w:rsidP="00167736">
      <w:pPr>
        <w:spacing w:after="0" w:line="276" w:lineRule="auto"/>
        <w:ind w:left="357"/>
        <w:jc w:val="center"/>
        <w:rPr>
          <w:rFonts w:ascii="Garamond" w:hAnsi="Garamond" w:cs="Times New Roman"/>
          <w:b/>
          <w:bCs/>
          <w:color w:val="000000"/>
          <w:sz w:val="24"/>
          <w:szCs w:val="24"/>
          <w:lang w:val="en-GB" w:eastAsia="cs-CZ" w:bidi="en-GB"/>
        </w:rPr>
      </w:pPr>
    </w:p>
    <w:p w14:paraId="7CE43676" w14:textId="7A5702F3" w:rsidR="00F078FF" w:rsidRPr="00167736" w:rsidRDefault="00F078FF" w:rsidP="00167736">
      <w:pPr>
        <w:numPr>
          <w:ilvl w:val="0"/>
          <w:numId w:val="21"/>
        </w:numPr>
        <w:spacing w:after="120" w:line="276" w:lineRule="auto"/>
        <w:ind w:left="714" w:hanging="357"/>
        <w:jc w:val="both"/>
        <w:rPr>
          <w:rFonts w:ascii="Garamond" w:hAnsi="Garamond"/>
          <w:b/>
          <w:color w:val="000000"/>
          <w:highlight w:val="yellow"/>
          <w:lang w:val="en-GB"/>
        </w:rPr>
      </w:pPr>
      <w:r w:rsidRPr="00167736">
        <w:rPr>
          <w:rFonts w:ascii="Garamond" w:hAnsi="Garamond"/>
          <w:b/>
          <w:color w:val="000000"/>
          <w:highlight w:val="yellow"/>
          <w:lang w:val="en-GB" w:bidi="en-GB"/>
        </w:rPr>
        <w:t>[</w:t>
      </w:r>
      <w:r w:rsidRPr="00167736">
        <w:rPr>
          <w:rFonts w:ascii="Garamond" w:hAnsi="Garamond"/>
          <w:b/>
          <w:color w:val="000000"/>
          <w:highlight w:val="yellow"/>
          <w:shd w:val="clear" w:color="auto" w:fill="FFFF00"/>
          <w:lang w:val="en-GB" w:bidi="en-GB"/>
        </w:rPr>
        <w:t>The</w:t>
      </w:r>
      <w:r w:rsidR="00290ED9" w:rsidRPr="00167736">
        <w:rPr>
          <w:rFonts w:ascii="Garamond" w:hAnsi="Garamond"/>
          <w:b/>
          <w:color w:val="000000"/>
          <w:highlight w:val="yellow"/>
          <w:shd w:val="clear" w:color="auto" w:fill="FFFF00"/>
          <w:lang w:val="en-GB" w:bidi="en-GB"/>
        </w:rPr>
        <w:t xml:space="preserve"> contracting</w:t>
      </w:r>
      <w:r w:rsidRPr="00167736">
        <w:rPr>
          <w:rFonts w:ascii="Garamond" w:hAnsi="Garamond"/>
          <w:b/>
          <w:color w:val="000000"/>
          <w:highlight w:val="yellow"/>
          <w:shd w:val="clear" w:color="auto" w:fill="FFFF00"/>
          <w:lang w:val="en-GB" w:bidi="en-GB"/>
        </w:rPr>
        <w:t xml:space="preserve"> parties agree to how the rights concerning the use of visual images and video and audio recordings of the player will be exercised.]</w:t>
      </w:r>
    </w:p>
    <w:p w14:paraId="2558C466" w14:textId="1613FACF" w:rsidR="00F078FF" w:rsidRPr="00167736" w:rsidRDefault="00F078FF" w:rsidP="00167736">
      <w:pPr>
        <w:numPr>
          <w:ilvl w:val="0"/>
          <w:numId w:val="21"/>
        </w:numPr>
        <w:shd w:val="clear" w:color="auto" w:fill="FFFF00"/>
        <w:spacing w:after="120" w:line="276" w:lineRule="auto"/>
        <w:ind w:left="714" w:hanging="357"/>
        <w:jc w:val="both"/>
        <w:rPr>
          <w:rFonts w:ascii="Garamond" w:hAnsi="Garamond"/>
          <w:b/>
          <w:color w:val="000000"/>
          <w:highlight w:val="yellow"/>
          <w:lang w:val="en-GB"/>
        </w:rPr>
      </w:pPr>
      <w:r w:rsidRPr="00167736">
        <w:rPr>
          <w:rFonts w:ascii="Garamond" w:hAnsi="Garamond"/>
          <w:b/>
          <w:color w:val="000000"/>
          <w:highlight w:val="yellow"/>
          <w:lang w:val="en-GB" w:bidi="en-GB"/>
        </w:rPr>
        <w:lastRenderedPageBreak/>
        <w:t xml:space="preserve">[The recommendation and principle </w:t>
      </w:r>
      <w:r w:rsidR="00167736" w:rsidRPr="00167736">
        <w:rPr>
          <w:rFonts w:ascii="Garamond" w:hAnsi="Garamond"/>
          <w:b/>
          <w:color w:val="000000"/>
          <w:highlight w:val="yellow"/>
          <w:lang w:val="en-GB" w:bidi="en-GB"/>
        </w:rPr>
        <w:t>are</w:t>
      </w:r>
      <w:r w:rsidRPr="00167736">
        <w:rPr>
          <w:rFonts w:ascii="Garamond" w:hAnsi="Garamond"/>
          <w:b/>
          <w:color w:val="000000"/>
          <w:highlight w:val="yellow"/>
          <w:lang w:val="en-GB" w:bidi="en-GB"/>
        </w:rPr>
        <w:t xml:space="preserve"> that the player can exercise his rights (if not in conflict with sponsors/partners of the club), where the club may exercise the rights concerning the player as part of the entire team.]</w:t>
      </w:r>
    </w:p>
    <w:p w14:paraId="787D8154" w14:textId="24E7198C" w:rsidR="00F078FF" w:rsidRPr="00167736" w:rsidRDefault="00F078FF" w:rsidP="00290ED9">
      <w:pPr>
        <w:spacing w:after="0" w:line="276" w:lineRule="auto"/>
        <w:rPr>
          <w:rFonts w:ascii="Garamond" w:hAnsi="Garamond" w:cs="Times New Roman"/>
          <w:bCs/>
          <w:color w:val="000000"/>
          <w:sz w:val="24"/>
          <w:szCs w:val="24"/>
          <w:lang w:val="en-GB" w:eastAsia="cs-CZ" w:bidi="en-GB"/>
        </w:rPr>
      </w:pPr>
    </w:p>
    <w:p w14:paraId="50CBD338" w14:textId="3672F07F" w:rsidR="00F078FF" w:rsidRPr="00167736" w:rsidRDefault="00F078FF" w:rsidP="00290ED9">
      <w:pPr>
        <w:pStyle w:val="Odstavecseseznamem"/>
        <w:numPr>
          <w:ilvl w:val="0"/>
          <w:numId w:val="2"/>
        </w:numPr>
        <w:spacing w:after="0" w:line="276" w:lineRule="auto"/>
        <w:jc w:val="center"/>
        <w:rPr>
          <w:rFonts w:ascii="Garamond" w:hAnsi="Garamond" w:cs="Times New Roman"/>
          <w:bCs/>
          <w:color w:val="000000"/>
          <w:sz w:val="24"/>
          <w:szCs w:val="24"/>
          <w:lang w:val="en-GB" w:eastAsia="cs-CZ" w:bidi="en-GB"/>
        </w:rPr>
      </w:pPr>
    </w:p>
    <w:p w14:paraId="72811A37" w14:textId="76286D24" w:rsidR="00F078FF" w:rsidRPr="00167736" w:rsidRDefault="00F078FF" w:rsidP="00290ED9">
      <w:pPr>
        <w:spacing w:after="0" w:line="276" w:lineRule="auto"/>
        <w:jc w:val="center"/>
        <w:rPr>
          <w:rFonts w:ascii="Garamond" w:hAnsi="Garamond" w:cs="Times New Roman"/>
          <w:b/>
          <w:bCs/>
          <w:color w:val="000000"/>
          <w:sz w:val="24"/>
          <w:szCs w:val="24"/>
          <w:lang w:val="en-GB" w:eastAsia="cs-CZ" w:bidi="en-GB"/>
        </w:rPr>
      </w:pPr>
      <w:r w:rsidRPr="00167736">
        <w:rPr>
          <w:rFonts w:ascii="Garamond" w:hAnsi="Garamond" w:cs="Times New Roman"/>
          <w:b/>
          <w:bCs/>
          <w:color w:val="000000"/>
          <w:sz w:val="24"/>
          <w:szCs w:val="24"/>
          <w:lang w:val="en-GB" w:eastAsia="cs-CZ" w:bidi="en-GB"/>
        </w:rPr>
        <w:t>The rights and obligations of the club</w:t>
      </w:r>
    </w:p>
    <w:p w14:paraId="5E465978" w14:textId="77777777" w:rsidR="00F078FF" w:rsidRPr="00167736" w:rsidRDefault="00F078FF" w:rsidP="00290ED9">
      <w:pPr>
        <w:spacing w:after="0" w:line="276" w:lineRule="auto"/>
        <w:jc w:val="center"/>
        <w:rPr>
          <w:rFonts w:ascii="Garamond" w:hAnsi="Garamond" w:cs="Times New Roman"/>
          <w:b/>
          <w:bCs/>
          <w:color w:val="000000"/>
          <w:sz w:val="24"/>
          <w:szCs w:val="24"/>
          <w:lang w:val="en-GB" w:eastAsia="cs-CZ" w:bidi="en-GB"/>
        </w:rPr>
      </w:pPr>
    </w:p>
    <w:p w14:paraId="52CE3978" w14:textId="07F002DB" w:rsidR="00F078FF" w:rsidRPr="00167736" w:rsidRDefault="00F078FF" w:rsidP="00167736">
      <w:pPr>
        <w:numPr>
          <w:ilvl w:val="0"/>
          <w:numId w:val="24"/>
        </w:numPr>
        <w:spacing w:after="120" w:line="276" w:lineRule="auto"/>
        <w:ind w:left="714" w:hanging="357"/>
        <w:jc w:val="both"/>
        <w:rPr>
          <w:rFonts w:ascii="Garamond" w:hAnsi="Garamond" w:cs="Times New Roman"/>
          <w:bCs/>
          <w:color w:val="000000"/>
          <w:sz w:val="24"/>
          <w:szCs w:val="24"/>
          <w:lang w:val="en-GB" w:eastAsia="cs-CZ" w:bidi="en-GB"/>
        </w:rPr>
      </w:pPr>
      <w:r w:rsidRPr="00167736">
        <w:rPr>
          <w:rFonts w:ascii="Garamond" w:hAnsi="Garamond" w:cs="Times New Roman"/>
          <w:bCs/>
          <w:color w:val="000000"/>
          <w:sz w:val="24"/>
          <w:szCs w:val="24"/>
          <w:lang w:val="en-GB" w:eastAsia="cs-CZ" w:bidi="en-GB"/>
        </w:rPr>
        <w:t>The</w:t>
      </w:r>
      <w:r w:rsidR="00290ED9" w:rsidRPr="00167736">
        <w:rPr>
          <w:rFonts w:ascii="Garamond" w:hAnsi="Garamond" w:cs="Times New Roman"/>
          <w:bCs/>
          <w:color w:val="000000"/>
          <w:sz w:val="24"/>
          <w:szCs w:val="24"/>
          <w:lang w:val="en-GB" w:eastAsia="cs-CZ" w:bidi="en-GB"/>
        </w:rPr>
        <w:t xml:space="preserve"> c</w:t>
      </w:r>
      <w:r w:rsidRPr="00167736">
        <w:rPr>
          <w:rFonts w:ascii="Garamond" w:hAnsi="Garamond" w:cs="Times New Roman"/>
          <w:bCs/>
          <w:color w:val="000000"/>
          <w:sz w:val="24"/>
          <w:szCs w:val="24"/>
          <w:lang w:val="en-GB" w:eastAsia="cs-CZ" w:bidi="en-GB"/>
        </w:rPr>
        <w:t xml:space="preserve">lub </w:t>
      </w:r>
      <w:r w:rsidR="001B68D1" w:rsidRPr="00167736">
        <w:rPr>
          <w:rFonts w:ascii="Garamond" w:hAnsi="Garamond" w:cs="Times New Roman"/>
          <w:bCs/>
          <w:color w:val="000000"/>
          <w:sz w:val="24"/>
          <w:szCs w:val="24"/>
          <w:lang w:val="en-GB" w:eastAsia="cs-CZ" w:bidi="en-GB"/>
        </w:rPr>
        <w:t>is obliged to</w:t>
      </w:r>
      <w:r w:rsidRPr="00167736">
        <w:rPr>
          <w:rFonts w:ascii="Garamond" w:hAnsi="Garamond" w:cs="Times New Roman"/>
          <w:bCs/>
          <w:color w:val="000000"/>
          <w:sz w:val="24"/>
          <w:szCs w:val="24"/>
          <w:lang w:val="en-GB" w:eastAsia="cs-CZ" w:bidi="en-GB"/>
        </w:rPr>
        <w:t>:</w:t>
      </w:r>
    </w:p>
    <w:p w14:paraId="08575919" w14:textId="4C45C4FD" w:rsidR="00F078FF" w:rsidRPr="00167736" w:rsidRDefault="001D43BB" w:rsidP="00167736">
      <w:pPr>
        <w:pStyle w:val="Odstavecseseznamem"/>
        <w:numPr>
          <w:ilvl w:val="0"/>
          <w:numId w:val="25"/>
        </w:numPr>
        <w:spacing w:after="120" w:line="276" w:lineRule="auto"/>
        <w:ind w:left="1434" w:hanging="357"/>
        <w:contextualSpacing w:val="0"/>
        <w:jc w:val="both"/>
        <w:rPr>
          <w:rFonts w:ascii="Garamond" w:hAnsi="Garamond" w:cs="Times New Roman"/>
          <w:bCs/>
          <w:color w:val="000000"/>
          <w:sz w:val="24"/>
          <w:szCs w:val="24"/>
          <w:lang w:val="en-GB" w:eastAsia="cs-CZ" w:bidi="en-GB"/>
        </w:rPr>
      </w:pPr>
      <w:r w:rsidRPr="00167736">
        <w:rPr>
          <w:rFonts w:ascii="Garamond" w:hAnsi="Garamond" w:cs="Times New Roman"/>
          <w:bCs/>
          <w:color w:val="000000"/>
          <w:sz w:val="24"/>
          <w:szCs w:val="24"/>
          <w:lang w:val="en-GB" w:eastAsia="cs-CZ" w:bidi="en-GB"/>
        </w:rPr>
        <w:t>ensure the organisation of an initial medical examination for the player with the club doctor and then regular medical examinations at least once a year and provide the player quality medical and therapeutic service</w:t>
      </w:r>
      <w:r w:rsidR="00135912" w:rsidRPr="00167736">
        <w:rPr>
          <w:rFonts w:ascii="Garamond" w:hAnsi="Garamond" w:cs="Times New Roman"/>
          <w:bCs/>
          <w:color w:val="000000"/>
          <w:sz w:val="24"/>
          <w:szCs w:val="24"/>
          <w:lang w:val="en-GB" w:eastAsia="cs-CZ" w:bidi="en-GB"/>
        </w:rPr>
        <w:t>s</w:t>
      </w:r>
      <w:r w:rsidRPr="00167736">
        <w:rPr>
          <w:rFonts w:ascii="Garamond" w:hAnsi="Garamond" w:cs="Times New Roman"/>
          <w:bCs/>
          <w:color w:val="000000"/>
          <w:sz w:val="24"/>
          <w:szCs w:val="24"/>
          <w:lang w:val="en-GB" w:eastAsia="cs-CZ" w:bidi="en-GB"/>
        </w:rPr>
        <w:t xml:space="preserve"> covered by the player´s health insurance.</w:t>
      </w:r>
    </w:p>
    <w:p w14:paraId="19676471" w14:textId="77777777" w:rsidR="001D43BB" w:rsidRPr="00167736" w:rsidRDefault="001D43BB" w:rsidP="00167736">
      <w:pPr>
        <w:numPr>
          <w:ilvl w:val="0"/>
          <w:numId w:val="25"/>
        </w:numPr>
        <w:spacing w:after="120" w:line="276" w:lineRule="auto"/>
        <w:ind w:left="1434" w:hanging="357"/>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create favourable conditions at its expense for training sessions, implementing the player’s daily regimen, his meals, recovery and rehabilitation;</w:t>
      </w:r>
    </w:p>
    <w:p w14:paraId="0A28F46B" w14:textId="77777777" w:rsidR="00135912" w:rsidRPr="00167736" w:rsidRDefault="00135912" w:rsidP="00167736">
      <w:pPr>
        <w:numPr>
          <w:ilvl w:val="0"/>
          <w:numId w:val="25"/>
        </w:numPr>
        <w:spacing w:after="120" w:line="276" w:lineRule="auto"/>
        <w:ind w:left="1434" w:hanging="357"/>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create the appropriate cultural environment for training sessions and relaxation;</w:t>
      </w:r>
    </w:p>
    <w:p w14:paraId="655F03B0" w14:textId="77777777" w:rsidR="00135912" w:rsidRPr="00167736" w:rsidRDefault="00135912" w:rsidP="00167736">
      <w:pPr>
        <w:numPr>
          <w:ilvl w:val="0"/>
          <w:numId w:val="25"/>
        </w:numPr>
        <w:spacing w:after="120" w:line="276" w:lineRule="auto"/>
        <w:ind w:left="1434" w:hanging="357"/>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provide food and accommodation when travelling to games, on training camps and similar occasions related to team activities for which he has been selected;</w:t>
      </w:r>
    </w:p>
    <w:p w14:paraId="76EA84A8" w14:textId="77777777" w:rsidR="00135912" w:rsidRPr="00167736" w:rsidRDefault="00135912" w:rsidP="00167736">
      <w:pPr>
        <w:numPr>
          <w:ilvl w:val="0"/>
          <w:numId w:val="25"/>
        </w:numPr>
        <w:spacing w:after="120" w:line="276" w:lineRule="auto"/>
        <w:ind w:left="1434" w:hanging="357"/>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provide the player with sports equipment for training sessions and games, and ensure their maintenance and replacement;</w:t>
      </w:r>
    </w:p>
    <w:p w14:paraId="5DAF0AF4" w14:textId="36D6E4AB" w:rsidR="00135912" w:rsidRPr="00167736" w:rsidRDefault="00135912" w:rsidP="00167736">
      <w:pPr>
        <w:numPr>
          <w:ilvl w:val="0"/>
          <w:numId w:val="25"/>
        </w:numPr>
        <w:spacing w:after="120" w:line="276" w:lineRule="auto"/>
        <w:ind w:left="1434" w:hanging="357"/>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 xml:space="preserve">provide at least one free day in the calendar week; assuming that the frequency of training sessions or games or other serious reasons do not allow for the provision of this leave, the club is obliged to allow the player to use this leave cumulatively as soon as possible / ordinarily in the middle and at the end of the competition year; </w:t>
      </w:r>
      <w:r w:rsidRPr="00167736">
        <w:rPr>
          <w:rFonts w:ascii="Garamond" w:hAnsi="Garamond"/>
          <w:color w:val="000000"/>
          <w:sz w:val="24"/>
          <w:szCs w:val="24"/>
          <w:lang w:val="en-GB" w:eastAsia="ar-SA"/>
        </w:rPr>
        <w:t xml:space="preserve">the scope of the right to remuneration under </w:t>
      </w:r>
      <w:r w:rsidRPr="00167736">
        <w:rPr>
          <w:rFonts w:ascii="Garamond" w:hAnsi="Garamond" w:cs="Times New Roman"/>
          <w:b/>
          <w:bCs/>
          <w:color w:val="000000"/>
          <w:sz w:val="24"/>
          <w:szCs w:val="24"/>
          <w:highlight w:val="yellow"/>
          <w:lang w:val="en-GB" w:eastAsia="ar-SA"/>
        </w:rPr>
        <w:t>[*]</w:t>
      </w:r>
      <w:r w:rsidRPr="00167736">
        <w:rPr>
          <w:rFonts w:ascii="Garamond" w:hAnsi="Garamond" w:cs="Times New Roman"/>
          <w:color w:val="000000"/>
          <w:sz w:val="24"/>
          <w:szCs w:val="24"/>
          <w:lang w:val="en-GB" w:eastAsia="ar-SA"/>
        </w:rPr>
        <w:t xml:space="preserve"> </w:t>
      </w:r>
      <w:r w:rsidRPr="00167736">
        <w:rPr>
          <w:rFonts w:ascii="Garamond" w:hAnsi="Garamond"/>
          <w:color w:val="000000"/>
          <w:sz w:val="24"/>
          <w:szCs w:val="24"/>
          <w:lang w:val="en-GB" w:eastAsia="ar-SA"/>
        </w:rPr>
        <w:t>is not limited by the provisions of this point;</w:t>
      </w:r>
    </w:p>
    <w:p w14:paraId="199634F4" w14:textId="267D96BD" w:rsidR="00135912" w:rsidRPr="00167736" w:rsidRDefault="00135912" w:rsidP="00167736">
      <w:pPr>
        <w:numPr>
          <w:ilvl w:val="0"/>
          <w:numId w:val="25"/>
        </w:numPr>
        <w:spacing w:after="120" w:line="276" w:lineRule="auto"/>
        <w:ind w:left="1434" w:hanging="357"/>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in addition to point f) not to use the player´s services totalling four weeks every 12 months, with continuous leave provided within this totalling 14 calendar days in the calendar year, without reducing monthly remuneration in accordance with the approved plan for sports training; the continuous leave can also be used in parts, on agreement by the player and the</w:t>
      </w:r>
      <w:r w:rsidR="00530926" w:rsidRPr="00167736">
        <w:rPr>
          <w:rFonts w:ascii="Garamond" w:hAnsi="Garamond"/>
          <w:color w:val="000000"/>
          <w:sz w:val="24"/>
          <w:szCs w:val="24"/>
          <w:lang w:val="en-GB" w:eastAsia="ar-SA" w:bidi="en-GB"/>
        </w:rPr>
        <w:t xml:space="preserve"> </w:t>
      </w:r>
      <w:r w:rsidRPr="00167736">
        <w:rPr>
          <w:rFonts w:ascii="Garamond" w:hAnsi="Garamond"/>
          <w:color w:val="000000"/>
          <w:sz w:val="24"/>
          <w:szCs w:val="24"/>
          <w:lang w:val="en-GB" w:eastAsia="ar-SA" w:bidi="en-GB"/>
        </w:rPr>
        <w:t xml:space="preserve">club – the start date of continuous leave is set by the club in all cases; </w:t>
      </w:r>
      <w:r w:rsidRPr="00167736">
        <w:rPr>
          <w:rFonts w:ascii="Garamond" w:hAnsi="Garamond"/>
          <w:color w:val="000000"/>
          <w:sz w:val="24"/>
          <w:szCs w:val="24"/>
          <w:lang w:val="en-GB" w:eastAsia="ar-SA"/>
        </w:rPr>
        <w:t xml:space="preserve">the scope of the right to remuneration under </w:t>
      </w:r>
      <w:r w:rsidRPr="00167736">
        <w:rPr>
          <w:rFonts w:ascii="Garamond" w:hAnsi="Garamond" w:cs="Times New Roman"/>
          <w:b/>
          <w:bCs/>
          <w:color w:val="000000"/>
          <w:sz w:val="24"/>
          <w:szCs w:val="24"/>
          <w:highlight w:val="yellow"/>
          <w:lang w:val="en-GB" w:eastAsia="ar-SA"/>
        </w:rPr>
        <w:t>[*]</w:t>
      </w:r>
      <w:r w:rsidRPr="00167736">
        <w:rPr>
          <w:rFonts w:ascii="Garamond" w:hAnsi="Garamond" w:cs="Times New Roman"/>
          <w:color w:val="000000"/>
          <w:sz w:val="24"/>
          <w:szCs w:val="24"/>
          <w:lang w:val="en-GB" w:eastAsia="ar-SA"/>
        </w:rPr>
        <w:t xml:space="preserve"> </w:t>
      </w:r>
      <w:r w:rsidRPr="00167736">
        <w:rPr>
          <w:rFonts w:ascii="Garamond" w:hAnsi="Garamond"/>
          <w:color w:val="000000"/>
          <w:sz w:val="24"/>
          <w:szCs w:val="24"/>
          <w:lang w:val="en-GB" w:eastAsia="ar-SA"/>
        </w:rPr>
        <w:t>is not limited by the provisions of this point;</w:t>
      </w:r>
    </w:p>
    <w:p w14:paraId="7279BFF1" w14:textId="77777777" w:rsidR="00135912" w:rsidRPr="00167736" w:rsidRDefault="00135912" w:rsidP="00167736">
      <w:pPr>
        <w:numPr>
          <w:ilvl w:val="0"/>
          <w:numId w:val="25"/>
        </w:numPr>
        <w:spacing w:after="120" w:line="276" w:lineRule="auto"/>
        <w:ind w:left="1434" w:hanging="357"/>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provide transport to matches, training camps, etc.;</w:t>
      </w:r>
    </w:p>
    <w:p w14:paraId="709C40E9" w14:textId="357311D2" w:rsidR="00135912" w:rsidRPr="00167736" w:rsidRDefault="00135912" w:rsidP="00167736">
      <w:pPr>
        <w:numPr>
          <w:ilvl w:val="0"/>
          <w:numId w:val="25"/>
        </w:numPr>
        <w:spacing w:after="120" w:line="276" w:lineRule="auto"/>
        <w:ind w:left="1434" w:hanging="357"/>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 xml:space="preserve">provide – however only with the explicit prior consent of the coach – the player leaves without reducing the monthly remuneration to attend to serious private matters; </w:t>
      </w:r>
    </w:p>
    <w:p w14:paraId="78776001" w14:textId="77777777" w:rsidR="00135912" w:rsidRPr="00167736" w:rsidRDefault="00135912" w:rsidP="00167736">
      <w:pPr>
        <w:numPr>
          <w:ilvl w:val="0"/>
          <w:numId w:val="25"/>
        </w:numPr>
        <w:spacing w:after="120" w:line="276" w:lineRule="auto"/>
        <w:ind w:left="1434" w:hanging="357"/>
        <w:jc w:val="both"/>
        <w:rPr>
          <w:rFonts w:ascii="Garamond" w:hAnsi="Garamond"/>
          <w:color w:val="000000"/>
          <w:sz w:val="24"/>
          <w:szCs w:val="24"/>
          <w:lang w:val="en-GB" w:eastAsia="ar-SA"/>
        </w:rPr>
      </w:pPr>
      <w:r w:rsidRPr="00167736">
        <w:rPr>
          <w:rFonts w:ascii="Garamond" w:hAnsi="Garamond"/>
          <w:color w:val="000000"/>
          <w:sz w:val="24"/>
          <w:szCs w:val="24"/>
          <w:lang w:val="en-GB" w:bidi="en-GB"/>
        </w:rPr>
        <w:t>allow young players regular studies, without a reduction in monthly remuneration;</w:t>
      </w:r>
    </w:p>
    <w:p w14:paraId="58F8D67F" w14:textId="45F79B44" w:rsidR="00135912" w:rsidRPr="00167736" w:rsidRDefault="00135912" w:rsidP="00167736">
      <w:pPr>
        <w:numPr>
          <w:ilvl w:val="0"/>
          <w:numId w:val="25"/>
        </w:numPr>
        <w:spacing w:after="120" w:line="276" w:lineRule="auto"/>
        <w:ind w:left="1434" w:hanging="357"/>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keep complete medical documentation for the player, including medical complications arising during the performance of duties in the national team, through the club doctor;</w:t>
      </w:r>
    </w:p>
    <w:p w14:paraId="2680B31C" w14:textId="470C4709" w:rsidR="001D43BB" w:rsidRPr="00167736" w:rsidRDefault="00135912" w:rsidP="00167736">
      <w:pPr>
        <w:pStyle w:val="Zkladntext21"/>
        <w:numPr>
          <w:ilvl w:val="0"/>
          <w:numId w:val="25"/>
        </w:numPr>
        <w:spacing w:after="120" w:line="276" w:lineRule="auto"/>
        <w:ind w:left="1434" w:hanging="357"/>
        <w:rPr>
          <w:rFonts w:ascii="Garamond" w:hAnsi="Garamond" w:cs="Times New Roman"/>
          <w:bCs/>
          <w:color w:val="000000"/>
          <w:sz w:val="24"/>
          <w:szCs w:val="24"/>
          <w:lang w:val="en-GB"/>
        </w:rPr>
      </w:pPr>
      <w:r w:rsidRPr="00167736">
        <w:rPr>
          <w:rFonts w:ascii="Garamond" w:hAnsi="Garamond" w:cs="Times New Roman"/>
          <w:bCs/>
          <w:color w:val="000000"/>
          <w:sz w:val="24"/>
          <w:szCs w:val="24"/>
          <w:lang w:val="en-GB" w:bidi="en-GB"/>
        </w:rPr>
        <w:lastRenderedPageBreak/>
        <w:t>keep facts related to the performance of sports activities by the player at the</w:t>
      </w:r>
      <w:r w:rsidR="00530926" w:rsidRPr="00167736">
        <w:rPr>
          <w:rFonts w:ascii="Garamond" w:hAnsi="Garamond" w:cs="Times New Roman"/>
          <w:bCs/>
          <w:color w:val="000000"/>
          <w:sz w:val="24"/>
          <w:szCs w:val="24"/>
          <w:lang w:val="en-GB" w:bidi="en-GB"/>
        </w:rPr>
        <w:t xml:space="preserve"> </w:t>
      </w:r>
      <w:r w:rsidRPr="00167736">
        <w:rPr>
          <w:rFonts w:ascii="Garamond" w:hAnsi="Garamond" w:cs="Times New Roman"/>
          <w:bCs/>
          <w:color w:val="000000"/>
          <w:sz w:val="24"/>
          <w:szCs w:val="24"/>
          <w:lang w:val="en-GB" w:bidi="en-GB"/>
        </w:rPr>
        <w:t>club confidential, in particular not disclose information about the player which could have a negative impact on his sporting career; to avoid doubt, the parties declare that keeping confidentiality pursuant to the previous sentence does not relate to the player’s sports performances.</w:t>
      </w:r>
    </w:p>
    <w:p w14:paraId="40EC96C8" w14:textId="540D23C5" w:rsidR="00135912" w:rsidRPr="00167736" w:rsidRDefault="00457BAE" w:rsidP="00167736">
      <w:pPr>
        <w:numPr>
          <w:ilvl w:val="0"/>
          <w:numId w:val="24"/>
        </w:numPr>
        <w:spacing w:after="120" w:line="276" w:lineRule="auto"/>
        <w:ind w:left="714" w:hanging="357"/>
        <w:jc w:val="both"/>
        <w:rPr>
          <w:rFonts w:ascii="Garamond" w:hAnsi="Garamond" w:cs="Times New Roman"/>
          <w:bCs/>
          <w:color w:val="000000"/>
          <w:sz w:val="24"/>
          <w:szCs w:val="24"/>
          <w:lang w:val="en-GB" w:eastAsia="cs-CZ" w:bidi="en-US"/>
        </w:rPr>
      </w:pPr>
      <w:r>
        <w:rPr>
          <w:rFonts w:ascii="Garamond" w:hAnsi="Garamond" w:cs="Times New Roman"/>
          <w:bCs/>
          <w:color w:val="000000"/>
          <w:sz w:val="24"/>
          <w:szCs w:val="24"/>
          <w:lang w:val="en-GB" w:eastAsia="cs-CZ" w:bidi="en-US"/>
        </w:rPr>
        <w:t>The club</w:t>
      </w:r>
      <w:r w:rsidR="00051A6F" w:rsidRPr="00167736">
        <w:rPr>
          <w:rFonts w:ascii="Garamond" w:hAnsi="Garamond" w:cs="Times New Roman"/>
          <w:bCs/>
          <w:color w:val="000000"/>
          <w:sz w:val="24"/>
          <w:szCs w:val="24"/>
          <w:lang w:val="en-GB" w:eastAsia="cs-CZ" w:bidi="en-US"/>
        </w:rPr>
        <w:t xml:space="preserve"> is entitled, on agreement with the player, to enter into a contract with another club, the subject matter of which is temporary performance of sports activities by the player at this club (a loan).</w:t>
      </w:r>
    </w:p>
    <w:p w14:paraId="77FECD8D" w14:textId="052088E5" w:rsidR="00051A6F" w:rsidRPr="00167736" w:rsidRDefault="00051A6F" w:rsidP="00290ED9">
      <w:pPr>
        <w:spacing w:line="276" w:lineRule="auto"/>
        <w:jc w:val="both"/>
        <w:rPr>
          <w:rFonts w:ascii="Garamond" w:hAnsi="Garamond" w:cs="Times New Roman"/>
          <w:bCs/>
          <w:color w:val="000000"/>
          <w:sz w:val="24"/>
          <w:szCs w:val="24"/>
          <w:lang w:val="en-GB" w:eastAsia="cs-CZ" w:bidi="en-US"/>
        </w:rPr>
      </w:pPr>
    </w:p>
    <w:p w14:paraId="4C30779B" w14:textId="62D17BB2" w:rsidR="00051A6F" w:rsidRPr="00167736" w:rsidRDefault="00051A6F" w:rsidP="00290ED9">
      <w:pPr>
        <w:pStyle w:val="Odstavecseseznamem"/>
        <w:numPr>
          <w:ilvl w:val="0"/>
          <w:numId w:val="2"/>
        </w:numPr>
        <w:spacing w:after="0" w:line="276" w:lineRule="auto"/>
        <w:jc w:val="center"/>
        <w:rPr>
          <w:rFonts w:ascii="Garamond" w:hAnsi="Garamond" w:cs="Times New Roman"/>
          <w:bCs/>
          <w:color w:val="000000"/>
          <w:sz w:val="24"/>
          <w:szCs w:val="24"/>
          <w:lang w:val="en-GB" w:eastAsia="cs-CZ" w:bidi="en-US"/>
        </w:rPr>
      </w:pPr>
    </w:p>
    <w:p w14:paraId="467C9F3F" w14:textId="4D2AC798" w:rsidR="00051A6F" w:rsidRPr="00167736" w:rsidRDefault="00051A6F" w:rsidP="00290ED9">
      <w:pPr>
        <w:spacing w:after="0" w:line="276" w:lineRule="auto"/>
        <w:jc w:val="center"/>
        <w:rPr>
          <w:rFonts w:ascii="Garamond" w:hAnsi="Garamond" w:cs="Times New Roman"/>
          <w:b/>
          <w:bCs/>
          <w:color w:val="000000"/>
          <w:sz w:val="24"/>
          <w:szCs w:val="24"/>
          <w:lang w:val="en-GB" w:eastAsia="cs-CZ" w:bidi="en-US"/>
        </w:rPr>
      </w:pPr>
      <w:r w:rsidRPr="00167736">
        <w:rPr>
          <w:rFonts w:ascii="Garamond" w:hAnsi="Garamond" w:cs="Times New Roman"/>
          <w:b/>
          <w:bCs/>
          <w:color w:val="000000"/>
          <w:sz w:val="24"/>
          <w:szCs w:val="24"/>
          <w:lang w:val="en-GB" w:eastAsia="cs-CZ" w:bidi="en-US"/>
        </w:rPr>
        <w:t>Remuneration and terms of payment</w:t>
      </w:r>
    </w:p>
    <w:p w14:paraId="7D37F4BF" w14:textId="66B53E1E" w:rsidR="00051A6F" w:rsidRPr="00167736" w:rsidRDefault="00051A6F" w:rsidP="00290ED9">
      <w:pPr>
        <w:spacing w:after="0" w:line="276" w:lineRule="auto"/>
        <w:jc w:val="center"/>
        <w:rPr>
          <w:rFonts w:ascii="Garamond" w:hAnsi="Garamond" w:cs="Times New Roman"/>
          <w:b/>
          <w:bCs/>
          <w:color w:val="000000"/>
          <w:sz w:val="24"/>
          <w:szCs w:val="24"/>
          <w:lang w:val="en-GB" w:eastAsia="cs-CZ" w:bidi="en-US"/>
        </w:rPr>
      </w:pPr>
    </w:p>
    <w:p w14:paraId="29BD0000" w14:textId="77777777" w:rsidR="00051A6F" w:rsidRPr="00167736" w:rsidRDefault="00051A6F" w:rsidP="00167736">
      <w:pPr>
        <w:numPr>
          <w:ilvl w:val="0"/>
          <w:numId w:val="29"/>
        </w:numPr>
        <w:spacing w:after="120" w:line="276" w:lineRule="auto"/>
        <w:ind w:left="714" w:hanging="357"/>
        <w:jc w:val="both"/>
        <w:rPr>
          <w:rFonts w:ascii="Garamond" w:hAnsi="Garamond"/>
          <w:color w:val="000000"/>
          <w:sz w:val="24"/>
          <w:szCs w:val="24"/>
          <w:lang w:val="en-GB"/>
        </w:rPr>
      </w:pPr>
      <w:r w:rsidRPr="00167736">
        <w:rPr>
          <w:rFonts w:ascii="Garamond" w:hAnsi="Garamond"/>
          <w:color w:val="000000"/>
          <w:sz w:val="24"/>
          <w:szCs w:val="24"/>
          <w:lang w:val="en-GB" w:bidi="en-GB"/>
        </w:rPr>
        <w:t xml:space="preserve">The parties declare that the player’s remuneration and its individual components and payment terms are in Annex No. </w:t>
      </w:r>
      <w:r w:rsidRPr="00167736">
        <w:rPr>
          <w:rFonts w:ascii="Garamond" w:hAnsi="Garamond" w:cs="Times New Roman"/>
          <w:b/>
          <w:bCs/>
          <w:sz w:val="24"/>
          <w:szCs w:val="24"/>
          <w:highlight w:val="yellow"/>
          <w:lang w:val="en-GB" w:eastAsia="ar-SA"/>
        </w:rPr>
        <w:t>[*]</w:t>
      </w:r>
      <w:r w:rsidRPr="00167736">
        <w:rPr>
          <w:rFonts w:ascii="Garamond" w:hAnsi="Garamond"/>
          <w:color w:val="000000"/>
          <w:sz w:val="24"/>
          <w:szCs w:val="24"/>
          <w:lang w:val="en-GB" w:bidi="en-GB"/>
        </w:rPr>
        <w:t xml:space="preserve"> of this contract.</w:t>
      </w:r>
    </w:p>
    <w:p w14:paraId="4BB5BC6B" w14:textId="3BB0BFAA" w:rsidR="00051A6F" w:rsidRPr="00167736" w:rsidRDefault="00051A6F" w:rsidP="00167736">
      <w:pPr>
        <w:pStyle w:val="Zkladntext31"/>
        <w:numPr>
          <w:ilvl w:val="0"/>
          <w:numId w:val="29"/>
        </w:numPr>
        <w:tabs>
          <w:tab w:val="left" w:pos="284"/>
        </w:tabs>
        <w:spacing w:after="120"/>
        <w:ind w:left="714" w:hanging="357"/>
        <w:jc w:val="both"/>
        <w:rPr>
          <w:rFonts w:ascii="Garamond" w:hAnsi="Garamond" w:cs="Times New Roman"/>
          <w:sz w:val="24"/>
          <w:szCs w:val="24"/>
          <w:lang w:val="en-GB" w:eastAsia="ar-SA"/>
        </w:rPr>
      </w:pPr>
      <w:r w:rsidRPr="00167736">
        <w:rPr>
          <w:rFonts w:ascii="Garamond" w:hAnsi="Garamond" w:cs="Times New Roman"/>
          <w:sz w:val="24"/>
          <w:szCs w:val="24"/>
          <w:lang w:val="en-GB" w:eastAsia="ar-SA" w:bidi="en-GB"/>
        </w:rPr>
        <w:t xml:space="preserve">The player’s basic monthly remuneration is payable no later than the </w:t>
      </w:r>
      <w:r w:rsidRPr="00167736">
        <w:rPr>
          <w:rFonts w:ascii="Garamond" w:hAnsi="Garamond" w:cs="Times New Roman"/>
          <w:b/>
          <w:bCs/>
          <w:sz w:val="24"/>
          <w:szCs w:val="24"/>
          <w:highlight w:val="yellow"/>
          <w:lang w:val="en-GB" w:eastAsia="ar-SA"/>
        </w:rPr>
        <w:t>[*]</w:t>
      </w:r>
      <w:r w:rsidRPr="00167736">
        <w:rPr>
          <w:rFonts w:ascii="Garamond" w:hAnsi="Garamond" w:cs="Times New Roman"/>
          <w:sz w:val="24"/>
          <w:szCs w:val="24"/>
          <w:lang w:val="en-GB" w:bidi="en-GB"/>
        </w:rPr>
        <w:t xml:space="preserve"> day of the month following the month for which the player is receiving remuneration, by </w:t>
      </w:r>
      <w:r w:rsidR="003D1B1C" w:rsidRPr="00167736">
        <w:rPr>
          <w:rFonts w:ascii="Garamond" w:hAnsi="Garamond" w:cs="Times New Roman"/>
          <w:sz w:val="24"/>
          <w:szCs w:val="24"/>
          <w:lang w:val="en-GB" w:bidi="en-GB"/>
        </w:rPr>
        <w:t>of a non-cash transfer</w:t>
      </w:r>
      <w:r w:rsidRPr="00167736">
        <w:rPr>
          <w:rFonts w:ascii="Garamond" w:hAnsi="Garamond" w:cs="Times New Roman"/>
          <w:sz w:val="24"/>
          <w:szCs w:val="24"/>
          <w:lang w:val="en-GB" w:bidi="en-GB"/>
        </w:rPr>
        <w:t xml:space="preserve"> to the player’s </w:t>
      </w:r>
      <w:r w:rsidR="003D1B1C" w:rsidRPr="00167736">
        <w:rPr>
          <w:rFonts w:ascii="Garamond" w:hAnsi="Garamond" w:cs="Times New Roman"/>
          <w:sz w:val="24"/>
          <w:szCs w:val="24"/>
          <w:lang w:val="en-GB" w:bidi="en-GB"/>
        </w:rPr>
        <w:t xml:space="preserve">bank </w:t>
      </w:r>
      <w:r w:rsidRPr="00167736">
        <w:rPr>
          <w:rFonts w:ascii="Garamond" w:hAnsi="Garamond" w:cs="Times New Roman"/>
          <w:sz w:val="24"/>
          <w:szCs w:val="24"/>
          <w:lang w:val="en-GB" w:bidi="en-GB"/>
        </w:rPr>
        <w:t>account</w:t>
      </w:r>
      <w:r w:rsidR="003D1B1C" w:rsidRPr="00167736">
        <w:rPr>
          <w:rFonts w:ascii="Garamond" w:hAnsi="Garamond" w:cs="Times New Roman"/>
          <w:sz w:val="24"/>
          <w:szCs w:val="24"/>
          <w:lang w:val="en-GB" w:bidi="en-GB"/>
        </w:rPr>
        <w:t xml:space="preserve"> (a. n. </w:t>
      </w:r>
      <w:r w:rsidR="003D1B1C" w:rsidRPr="00167736">
        <w:rPr>
          <w:rFonts w:ascii="Garamond" w:hAnsi="Garamond" w:cs="Times New Roman"/>
          <w:b/>
          <w:bCs/>
          <w:color w:val="000000"/>
          <w:sz w:val="24"/>
          <w:szCs w:val="24"/>
          <w:highlight w:val="yellow"/>
          <w:lang w:val="en-GB" w:eastAsia="ar-SA"/>
        </w:rPr>
        <w:t>[*]</w:t>
      </w:r>
      <w:r w:rsidR="003D1B1C" w:rsidRPr="00167736">
        <w:rPr>
          <w:rFonts w:ascii="Garamond" w:hAnsi="Garamond"/>
          <w:sz w:val="24"/>
          <w:szCs w:val="24"/>
          <w:lang w:val="en-GB"/>
        </w:rPr>
        <w:t>).</w:t>
      </w:r>
    </w:p>
    <w:p w14:paraId="521CF31E" w14:textId="151FDDD6" w:rsidR="00051A6F" w:rsidRPr="00167736" w:rsidRDefault="003D1B1C" w:rsidP="00167736">
      <w:pPr>
        <w:numPr>
          <w:ilvl w:val="0"/>
          <w:numId w:val="29"/>
        </w:numPr>
        <w:spacing w:after="120" w:line="276" w:lineRule="auto"/>
        <w:ind w:left="714" w:hanging="357"/>
        <w:jc w:val="both"/>
        <w:rPr>
          <w:rFonts w:ascii="Garamond" w:hAnsi="Garamond" w:cs="Times New Roman"/>
          <w:b/>
          <w:bCs/>
          <w:color w:val="000000"/>
          <w:sz w:val="24"/>
          <w:szCs w:val="24"/>
          <w:lang w:val="en-GB" w:eastAsia="cs-CZ" w:bidi="en-US"/>
        </w:rPr>
      </w:pPr>
      <w:r w:rsidRPr="00167736">
        <w:rPr>
          <w:rFonts w:ascii="Garamond" w:hAnsi="Garamond" w:cs="Times New Roman"/>
          <w:b/>
          <w:bCs/>
          <w:color w:val="000000"/>
          <w:sz w:val="24"/>
          <w:szCs w:val="24"/>
          <w:highlight w:val="yellow"/>
          <w:lang w:val="en-GB" w:eastAsia="ar-SA"/>
        </w:rPr>
        <w:t>[The contracting parties shall agree on the method of reimbursement of the player´s expediently incurred costs incurred in connection with the performance of his activity].</w:t>
      </w:r>
    </w:p>
    <w:p w14:paraId="5B857150" w14:textId="5962162E" w:rsidR="003D1B1C" w:rsidRPr="00167736" w:rsidRDefault="003D1B1C" w:rsidP="00167736">
      <w:pPr>
        <w:pStyle w:val="Zkladntext31"/>
        <w:numPr>
          <w:ilvl w:val="0"/>
          <w:numId w:val="29"/>
        </w:numPr>
        <w:tabs>
          <w:tab w:val="left" w:pos="284"/>
        </w:tabs>
        <w:spacing w:after="120"/>
        <w:ind w:left="714" w:hanging="357"/>
        <w:jc w:val="both"/>
        <w:rPr>
          <w:rFonts w:ascii="Garamond" w:hAnsi="Garamond" w:cs="Times New Roman"/>
          <w:sz w:val="24"/>
          <w:szCs w:val="24"/>
          <w:lang w:val="en-GB" w:eastAsia="ar-SA"/>
        </w:rPr>
      </w:pPr>
      <w:r w:rsidRPr="00167736">
        <w:rPr>
          <w:rFonts w:ascii="Garamond" w:hAnsi="Garamond"/>
          <w:sz w:val="24"/>
          <w:szCs w:val="24"/>
          <w:lang w:val="en-GB" w:bidi="en-GB"/>
        </w:rPr>
        <w:t xml:space="preserve">The player acknowledges that in the event of the club’s relegation or the elimination of the A-team from a competition, there will be a significant drop in the club’s income. The parties expressly agree that in such cases, the club is authorised to unilaterally reduce the player’s basic monthly remuneration by up to </w:t>
      </w:r>
      <w:r w:rsidRPr="00167736">
        <w:rPr>
          <w:rFonts w:ascii="Garamond" w:hAnsi="Garamond"/>
          <w:b/>
          <w:sz w:val="24"/>
          <w:szCs w:val="24"/>
          <w:highlight w:val="yellow"/>
          <w:lang w:val="en-GB"/>
        </w:rPr>
        <w:t>[</w:t>
      </w:r>
      <w:r w:rsidR="00167736" w:rsidRPr="00167736">
        <w:rPr>
          <w:rFonts w:ascii="Garamond" w:hAnsi="Garamond"/>
          <w:b/>
          <w:sz w:val="24"/>
          <w:szCs w:val="24"/>
          <w:highlight w:val="yellow"/>
          <w:lang w:val="en-GB"/>
        </w:rPr>
        <w:t>*]</w:t>
      </w:r>
      <w:r w:rsidR="00167736" w:rsidRPr="00167736">
        <w:rPr>
          <w:rFonts w:ascii="Garamond" w:hAnsi="Garamond"/>
          <w:sz w:val="24"/>
          <w:szCs w:val="24"/>
          <w:lang w:val="en-GB" w:bidi="en-GB"/>
        </w:rPr>
        <w:t xml:space="preserve"> %</w:t>
      </w:r>
      <w:r w:rsidRPr="00167736">
        <w:rPr>
          <w:rFonts w:ascii="Garamond" w:hAnsi="Garamond"/>
          <w:sz w:val="24"/>
          <w:szCs w:val="24"/>
          <w:lang w:val="en-GB" w:bidi="en-GB"/>
        </w:rPr>
        <w:t xml:space="preserve"> and also reduce other components of the player’s remuneration (appearance money, bonuses) by up to </w:t>
      </w:r>
      <w:r w:rsidRPr="00167736">
        <w:rPr>
          <w:rFonts w:ascii="Garamond" w:hAnsi="Garamond"/>
          <w:b/>
          <w:sz w:val="24"/>
          <w:szCs w:val="24"/>
          <w:highlight w:val="yellow"/>
          <w:lang w:val="en-GB"/>
        </w:rPr>
        <w:t>[</w:t>
      </w:r>
      <w:r w:rsidR="00167736" w:rsidRPr="00167736">
        <w:rPr>
          <w:rFonts w:ascii="Garamond" w:hAnsi="Garamond"/>
          <w:b/>
          <w:sz w:val="24"/>
          <w:szCs w:val="24"/>
          <w:highlight w:val="yellow"/>
          <w:lang w:val="en-GB"/>
        </w:rPr>
        <w:t>*]</w:t>
      </w:r>
      <w:r w:rsidR="00167736" w:rsidRPr="00167736">
        <w:rPr>
          <w:rFonts w:ascii="Garamond" w:hAnsi="Garamond"/>
          <w:sz w:val="24"/>
          <w:szCs w:val="24"/>
          <w:lang w:val="en-GB" w:bidi="en-GB"/>
        </w:rPr>
        <w:t xml:space="preserve"> %</w:t>
      </w:r>
      <w:r w:rsidRPr="00167736">
        <w:rPr>
          <w:rFonts w:ascii="Garamond" w:hAnsi="Garamond"/>
          <w:sz w:val="24"/>
          <w:szCs w:val="24"/>
          <w:lang w:val="en-GB" w:bidi="en-GB"/>
        </w:rPr>
        <w:t xml:space="preserve">. </w:t>
      </w:r>
    </w:p>
    <w:p w14:paraId="3FC3095D" w14:textId="63E471C1" w:rsidR="003D1B1C" w:rsidRPr="00167736" w:rsidRDefault="003D1B1C" w:rsidP="00167736">
      <w:pPr>
        <w:pStyle w:val="Zkladntext"/>
        <w:numPr>
          <w:ilvl w:val="0"/>
          <w:numId w:val="29"/>
        </w:numPr>
        <w:ind w:left="714" w:hanging="357"/>
        <w:jc w:val="both"/>
        <w:rPr>
          <w:rFonts w:ascii="Garamond" w:hAnsi="Garamond"/>
          <w:sz w:val="24"/>
          <w:szCs w:val="24"/>
          <w:lang w:val="en-GB"/>
        </w:rPr>
      </w:pPr>
      <w:r w:rsidRPr="00167736">
        <w:rPr>
          <w:rFonts w:ascii="Garamond" w:hAnsi="Garamond"/>
          <w:sz w:val="24"/>
          <w:szCs w:val="24"/>
          <w:lang w:val="en-GB" w:bidi="en-GB"/>
        </w:rPr>
        <w:t xml:space="preserve">If a player is registered to pay value added tax pursuant to Act No. 235/2004 Coll., as amended, he is obliged to issue an invoice meeting the conditions of a tax document pursuant to the act, by the </w:t>
      </w:r>
      <w:r w:rsidRPr="00167736">
        <w:rPr>
          <w:rFonts w:ascii="Garamond" w:hAnsi="Garamond"/>
          <w:b/>
          <w:sz w:val="24"/>
          <w:szCs w:val="24"/>
          <w:highlight w:val="yellow"/>
          <w:lang w:val="en-GB"/>
        </w:rPr>
        <w:t>[*]</w:t>
      </w:r>
      <w:r w:rsidRPr="00167736">
        <w:rPr>
          <w:rFonts w:ascii="Garamond" w:hAnsi="Garamond"/>
          <w:b/>
          <w:sz w:val="24"/>
          <w:szCs w:val="24"/>
          <w:lang w:val="en-GB"/>
        </w:rPr>
        <w:t xml:space="preserve"> </w:t>
      </w:r>
      <w:r w:rsidRPr="00167736">
        <w:rPr>
          <w:rFonts w:ascii="Garamond" w:hAnsi="Garamond"/>
          <w:sz w:val="24"/>
          <w:szCs w:val="24"/>
          <w:lang w:val="en-GB" w:bidi="en-GB"/>
        </w:rPr>
        <w:t>day of the month following the month for which the player is receiving remuneration.</w:t>
      </w:r>
    </w:p>
    <w:p w14:paraId="46EC05E8" w14:textId="3D0DFB1D" w:rsidR="005F2CE0" w:rsidRPr="00167736" w:rsidRDefault="005F2CE0" w:rsidP="00167736">
      <w:pPr>
        <w:pStyle w:val="Zkladntext"/>
        <w:numPr>
          <w:ilvl w:val="0"/>
          <w:numId w:val="29"/>
        </w:numPr>
        <w:ind w:left="714" w:hanging="357"/>
        <w:jc w:val="both"/>
        <w:rPr>
          <w:rFonts w:ascii="Garamond" w:hAnsi="Garamond"/>
          <w:sz w:val="24"/>
          <w:szCs w:val="24"/>
          <w:lang w:val="en-GB" w:eastAsia="ar-SA"/>
        </w:rPr>
      </w:pPr>
      <w:r w:rsidRPr="00167736">
        <w:rPr>
          <w:rFonts w:ascii="Garamond" w:hAnsi="Garamond"/>
          <w:sz w:val="24"/>
          <w:szCs w:val="24"/>
          <w:lang w:val="en-GB" w:bidi="en-GB"/>
        </w:rPr>
        <w:t>By signing this contract, the club and player confirm that in accordance with applicable Czech legislation (i.e. in particular arising from Act No. 586/1992 Call., on income tax, as amended, Act No. 589/1992 Call., on premiums for social security and the contribution to the state employment policy, as amended, Act No. 592/1992, on premiums for general health insurance, as amended and Act No. 337/1992 Call., on the administration of taxes and fees, all as amended), it is the player’s obligation to pay the applicable income tax from the remuneration paid, health insurance and premiums for social security.</w:t>
      </w:r>
    </w:p>
    <w:p w14:paraId="71C45BF6" w14:textId="77777777" w:rsidR="005F2CE0" w:rsidRPr="00167736" w:rsidRDefault="005F2CE0" w:rsidP="00167736">
      <w:pPr>
        <w:pStyle w:val="Zkladntext"/>
        <w:numPr>
          <w:ilvl w:val="0"/>
          <w:numId w:val="29"/>
        </w:numPr>
        <w:ind w:left="714" w:hanging="357"/>
        <w:jc w:val="both"/>
        <w:rPr>
          <w:rFonts w:ascii="Garamond" w:hAnsi="Garamond"/>
          <w:sz w:val="24"/>
          <w:szCs w:val="24"/>
          <w:lang w:val="en-GB"/>
        </w:rPr>
      </w:pPr>
      <w:r w:rsidRPr="00167736">
        <w:rPr>
          <w:rFonts w:ascii="Garamond" w:hAnsi="Garamond"/>
          <w:sz w:val="24"/>
          <w:szCs w:val="24"/>
          <w:lang w:val="en-GB" w:bidi="en-GB"/>
        </w:rPr>
        <w:t>The player is obliged to take out affordable health insurance of his choice to cover healthcare costs for medical institutions in the Czech Republic in case of illness or injury to the player.</w:t>
      </w:r>
    </w:p>
    <w:p w14:paraId="2DEEAF91" w14:textId="17222B3D" w:rsidR="005F2CE0" w:rsidRPr="00167736" w:rsidRDefault="005F2CE0" w:rsidP="00167736">
      <w:pPr>
        <w:pStyle w:val="Zkladntext"/>
        <w:numPr>
          <w:ilvl w:val="0"/>
          <w:numId w:val="29"/>
        </w:numPr>
        <w:ind w:left="714" w:hanging="357"/>
        <w:jc w:val="both"/>
        <w:rPr>
          <w:rFonts w:ascii="Garamond" w:hAnsi="Garamond"/>
          <w:sz w:val="24"/>
          <w:szCs w:val="24"/>
          <w:lang w:val="en-GB"/>
        </w:rPr>
      </w:pPr>
      <w:r w:rsidRPr="00167736">
        <w:rPr>
          <w:rFonts w:ascii="Garamond" w:hAnsi="Garamond"/>
          <w:sz w:val="24"/>
          <w:szCs w:val="24"/>
          <w:lang w:val="en-GB" w:bidi="en-GB"/>
        </w:rPr>
        <w:t xml:space="preserve">The club is obliged to provide basic and specialist medical care to the player performed by the club doctor and paid from the player’s health insurance taken out pursuant to the </w:t>
      </w:r>
      <w:r w:rsidRPr="00167736">
        <w:rPr>
          <w:rFonts w:ascii="Garamond" w:hAnsi="Garamond"/>
          <w:sz w:val="24"/>
          <w:szCs w:val="24"/>
          <w:lang w:val="en-GB" w:bidi="en-GB"/>
        </w:rPr>
        <w:lastRenderedPageBreak/>
        <w:t>previous point. At the same time, the club agrees to perform preventive and awareness-raising activities in terms of protection from using doping and other substances affecting a healthy lifestyle.</w:t>
      </w:r>
    </w:p>
    <w:p w14:paraId="7CC924E7" w14:textId="14E18181" w:rsidR="005F2CE0" w:rsidRPr="00167736" w:rsidRDefault="005F2CE0" w:rsidP="00167736">
      <w:pPr>
        <w:pStyle w:val="Zkladntext"/>
        <w:numPr>
          <w:ilvl w:val="0"/>
          <w:numId w:val="29"/>
        </w:numPr>
        <w:ind w:left="714" w:hanging="357"/>
        <w:jc w:val="both"/>
        <w:rPr>
          <w:rFonts w:ascii="Garamond" w:hAnsi="Garamond"/>
          <w:sz w:val="24"/>
          <w:szCs w:val="24"/>
          <w:lang w:val="en-GB" w:eastAsia="ar-SA"/>
        </w:rPr>
      </w:pPr>
      <w:r w:rsidRPr="00167736">
        <w:rPr>
          <w:rFonts w:ascii="Garamond" w:hAnsi="Garamond"/>
          <w:sz w:val="24"/>
          <w:szCs w:val="24"/>
          <w:lang w:val="en-GB" w:bidi="en-GB"/>
        </w:rPr>
        <w:t>The contracting parties agree to the player’s basic monthly remuneration, even when, according to the club doctor’s medical confirmation, or an independent specialist listed above in Art. III</w:t>
      </w:r>
      <w:r w:rsidR="00457BAE">
        <w:rPr>
          <w:rFonts w:ascii="Garamond" w:hAnsi="Garamond"/>
          <w:sz w:val="24"/>
          <w:szCs w:val="24"/>
          <w:lang w:val="en-GB" w:bidi="en-GB"/>
        </w:rPr>
        <w:t xml:space="preserve"> </w:t>
      </w:r>
      <w:r w:rsidRPr="00167736">
        <w:rPr>
          <w:rFonts w:ascii="Garamond" w:hAnsi="Garamond"/>
          <w:sz w:val="24"/>
          <w:szCs w:val="24"/>
          <w:lang w:val="en-GB" w:bidi="en-GB"/>
        </w:rPr>
        <w:t xml:space="preserve">(4), as a result of an injury or illness which occurred in a causal relationship to the performance of sports activities while meeting the player’s obligations from this contract, he is not able to perform sports activities and thus meet his obligations from this contract (hereinafter referred to as “incapacity”). To avoid any doubt, the parties confirm that, in cases where the injury or illness of the player does not occur in a causal relationship to the performance of sports activities while meeting the player’s obligations from this contract, the player is not due any remuneration for this incapacity. </w:t>
      </w:r>
    </w:p>
    <w:p w14:paraId="028E17E3" w14:textId="333F1FD6" w:rsidR="003D1B1C" w:rsidRPr="00167736" w:rsidRDefault="003D1B1C" w:rsidP="00290ED9">
      <w:pPr>
        <w:spacing w:line="276" w:lineRule="auto"/>
        <w:jc w:val="both"/>
        <w:rPr>
          <w:rFonts w:ascii="Garamond" w:hAnsi="Garamond" w:cs="Times New Roman"/>
          <w:b/>
          <w:bCs/>
          <w:color w:val="000000"/>
          <w:sz w:val="24"/>
          <w:szCs w:val="24"/>
          <w:lang w:val="en-GB" w:eastAsia="cs-CZ" w:bidi="en-US"/>
        </w:rPr>
      </w:pPr>
    </w:p>
    <w:p w14:paraId="17B515F8" w14:textId="19189649" w:rsidR="005F2CE0" w:rsidRPr="00167736" w:rsidRDefault="005F2CE0" w:rsidP="00290ED9">
      <w:pPr>
        <w:pStyle w:val="Odstavecseseznamem"/>
        <w:numPr>
          <w:ilvl w:val="0"/>
          <w:numId w:val="2"/>
        </w:numPr>
        <w:spacing w:after="0" w:line="276" w:lineRule="auto"/>
        <w:jc w:val="center"/>
        <w:rPr>
          <w:rFonts w:ascii="Garamond" w:hAnsi="Garamond" w:cs="Times New Roman"/>
          <w:b/>
          <w:bCs/>
          <w:color w:val="000000"/>
          <w:sz w:val="24"/>
          <w:szCs w:val="24"/>
          <w:lang w:val="en-GB" w:eastAsia="cs-CZ" w:bidi="en-US"/>
        </w:rPr>
      </w:pPr>
    </w:p>
    <w:p w14:paraId="5F4A3FC7" w14:textId="1282DEC1" w:rsidR="005F2CE0" w:rsidRPr="00167736" w:rsidRDefault="005F2CE0" w:rsidP="00290ED9">
      <w:pPr>
        <w:spacing w:line="276" w:lineRule="auto"/>
        <w:jc w:val="center"/>
        <w:rPr>
          <w:rFonts w:ascii="Garamond" w:hAnsi="Garamond" w:cs="Times New Roman"/>
          <w:b/>
          <w:bCs/>
          <w:color w:val="000000"/>
          <w:sz w:val="24"/>
          <w:szCs w:val="24"/>
          <w:lang w:val="en-GB" w:eastAsia="cs-CZ" w:bidi="en-US"/>
        </w:rPr>
      </w:pPr>
      <w:r w:rsidRPr="00167736">
        <w:rPr>
          <w:rFonts w:ascii="Garamond" w:hAnsi="Garamond" w:cs="Times New Roman"/>
          <w:b/>
          <w:bCs/>
          <w:color w:val="000000"/>
          <w:sz w:val="24"/>
          <w:szCs w:val="24"/>
          <w:lang w:val="en-GB" w:eastAsia="cs-CZ" w:bidi="en-US"/>
        </w:rPr>
        <w:t>Penalty clause</w:t>
      </w:r>
    </w:p>
    <w:p w14:paraId="3351AD66" w14:textId="5C674F04" w:rsidR="005F2CE0" w:rsidRPr="00167736" w:rsidRDefault="005F2CE0" w:rsidP="00167736">
      <w:pPr>
        <w:pStyle w:val="Zkladntext21"/>
        <w:widowControl w:val="0"/>
        <w:suppressAutoHyphens/>
        <w:spacing w:before="0" w:after="120" w:line="276" w:lineRule="auto"/>
        <w:ind w:left="357"/>
        <w:rPr>
          <w:rFonts w:ascii="Garamond" w:hAnsi="Garamond" w:cs="Times New Roman"/>
          <w:color w:val="000000"/>
          <w:sz w:val="24"/>
          <w:szCs w:val="24"/>
          <w:lang w:val="en-GB"/>
        </w:rPr>
      </w:pPr>
      <w:r w:rsidRPr="00167736">
        <w:rPr>
          <w:rFonts w:ascii="Garamond" w:hAnsi="Garamond" w:cs="Times New Roman"/>
          <w:bCs/>
          <w:color w:val="000000"/>
          <w:sz w:val="24"/>
          <w:szCs w:val="24"/>
          <w:lang w:val="en-GB" w:bidi="en-GB"/>
        </w:rPr>
        <w:t>If the player is in breach of any obligations to which he is bound based on this contract, the club is allowed request payment of fines in accordance with the club’s disciplinary regulations.</w:t>
      </w:r>
    </w:p>
    <w:p w14:paraId="38AABAE1" w14:textId="08D02574" w:rsidR="005F2CE0" w:rsidRPr="00167736" w:rsidRDefault="005F2CE0" w:rsidP="00290ED9">
      <w:pPr>
        <w:pStyle w:val="Zkladntext"/>
        <w:jc w:val="both"/>
        <w:rPr>
          <w:rFonts w:ascii="Garamond" w:hAnsi="Garamond"/>
          <w:bCs/>
          <w:color w:val="000000"/>
          <w:sz w:val="24"/>
          <w:szCs w:val="24"/>
          <w:lang w:val="en-GB"/>
        </w:rPr>
      </w:pPr>
    </w:p>
    <w:p w14:paraId="34399335" w14:textId="1FD11759" w:rsidR="005F2CE0" w:rsidRPr="00167736" w:rsidRDefault="005F2CE0" w:rsidP="00290ED9">
      <w:pPr>
        <w:pStyle w:val="Odstavecseseznamem"/>
        <w:numPr>
          <w:ilvl w:val="0"/>
          <w:numId w:val="2"/>
        </w:numPr>
        <w:spacing w:after="0" w:line="276" w:lineRule="auto"/>
        <w:jc w:val="center"/>
        <w:rPr>
          <w:rFonts w:ascii="Garamond" w:hAnsi="Garamond"/>
          <w:bCs/>
          <w:color w:val="000000"/>
          <w:sz w:val="24"/>
          <w:szCs w:val="24"/>
          <w:lang w:val="en-GB"/>
        </w:rPr>
      </w:pPr>
    </w:p>
    <w:p w14:paraId="33796290" w14:textId="3893659F" w:rsidR="005F2CE0" w:rsidRPr="00167736" w:rsidRDefault="005F2CE0" w:rsidP="00290ED9">
      <w:pPr>
        <w:pStyle w:val="Zkladntext"/>
        <w:jc w:val="center"/>
        <w:rPr>
          <w:rFonts w:ascii="Garamond" w:hAnsi="Garamond"/>
          <w:b/>
          <w:bCs/>
          <w:color w:val="000000"/>
          <w:sz w:val="24"/>
          <w:szCs w:val="24"/>
          <w:lang w:val="en-GB"/>
        </w:rPr>
      </w:pPr>
      <w:r w:rsidRPr="00167736">
        <w:rPr>
          <w:rFonts w:ascii="Garamond" w:hAnsi="Garamond"/>
          <w:b/>
          <w:bCs/>
          <w:color w:val="000000"/>
          <w:sz w:val="24"/>
          <w:szCs w:val="24"/>
          <w:lang w:val="en-GB"/>
        </w:rPr>
        <w:t>Contract validity and options</w:t>
      </w:r>
    </w:p>
    <w:p w14:paraId="1D29FF3D" w14:textId="77777777" w:rsidR="0004221F" w:rsidRPr="00167736" w:rsidRDefault="0004221F" w:rsidP="00167736">
      <w:pPr>
        <w:numPr>
          <w:ilvl w:val="0"/>
          <w:numId w:val="33"/>
        </w:numPr>
        <w:tabs>
          <w:tab w:val="clear" w:pos="360"/>
        </w:tabs>
        <w:spacing w:after="120" w:line="276" w:lineRule="auto"/>
        <w:ind w:left="714" w:hanging="357"/>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 xml:space="preserve">This contract is concluded for a fixed period, from </w:t>
      </w:r>
      <w:r w:rsidRPr="00167736">
        <w:rPr>
          <w:rFonts w:ascii="Garamond" w:hAnsi="Garamond"/>
          <w:b/>
          <w:bCs/>
          <w:color w:val="000000"/>
          <w:sz w:val="24"/>
          <w:szCs w:val="24"/>
          <w:highlight w:val="yellow"/>
          <w:lang w:val="en-GB" w:eastAsia="ar-SA"/>
        </w:rPr>
        <w:t>[*]</w:t>
      </w:r>
      <w:r w:rsidRPr="00167736">
        <w:rPr>
          <w:rFonts w:ascii="Garamond" w:hAnsi="Garamond"/>
          <w:color w:val="000000"/>
          <w:sz w:val="24"/>
          <w:szCs w:val="24"/>
          <w:lang w:val="en-GB" w:eastAsia="ar-SA" w:bidi="en-GB"/>
        </w:rPr>
        <w:t xml:space="preserve"> </w:t>
      </w:r>
      <w:r w:rsidRPr="00167736">
        <w:rPr>
          <w:rFonts w:ascii="Garamond" w:hAnsi="Garamond"/>
          <w:bCs/>
          <w:color w:val="000000"/>
          <w:sz w:val="24"/>
          <w:szCs w:val="24"/>
          <w:lang w:val="en-GB" w:eastAsia="ar-SA" w:bidi="en-GB"/>
        </w:rPr>
        <w:t xml:space="preserve">to </w:t>
      </w:r>
      <w:r w:rsidRPr="00167736">
        <w:rPr>
          <w:rFonts w:ascii="Garamond" w:hAnsi="Garamond"/>
          <w:b/>
          <w:bCs/>
          <w:color w:val="000000"/>
          <w:sz w:val="24"/>
          <w:szCs w:val="24"/>
          <w:highlight w:val="yellow"/>
          <w:lang w:val="en-GB" w:eastAsia="ar-SA"/>
        </w:rPr>
        <w:t>[*]</w:t>
      </w:r>
      <w:r w:rsidRPr="00167736">
        <w:rPr>
          <w:rFonts w:ascii="Garamond" w:hAnsi="Garamond"/>
          <w:b/>
          <w:bCs/>
          <w:color w:val="000000"/>
          <w:sz w:val="24"/>
          <w:szCs w:val="24"/>
          <w:lang w:val="en-GB" w:eastAsia="ar-SA" w:bidi="en-GB"/>
        </w:rPr>
        <w:t>.</w:t>
      </w:r>
    </w:p>
    <w:p w14:paraId="004A8A5D" w14:textId="215888C1" w:rsidR="0004221F" w:rsidRPr="00167736" w:rsidRDefault="0004221F" w:rsidP="00167736">
      <w:pPr>
        <w:numPr>
          <w:ilvl w:val="0"/>
          <w:numId w:val="33"/>
        </w:numPr>
        <w:tabs>
          <w:tab w:val="clear" w:pos="360"/>
        </w:tabs>
        <w:spacing w:after="120" w:line="276" w:lineRule="auto"/>
        <w:ind w:left="714" w:hanging="357"/>
        <w:jc w:val="both"/>
        <w:rPr>
          <w:rFonts w:ascii="Garamond" w:hAnsi="Garamond"/>
          <w:color w:val="000000"/>
          <w:sz w:val="24"/>
          <w:szCs w:val="24"/>
          <w:lang w:val="en-GB" w:eastAsia="ar-SA"/>
        </w:rPr>
      </w:pPr>
      <w:r w:rsidRPr="00167736">
        <w:rPr>
          <w:rFonts w:ascii="Garamond" w:hAnsi="Garamond"/>
          <w:bCs/>
          <w:color w:val="000000"/>
          <w:sz w:val="24"/>
          <w:szCs w:val="24"/>
          <w:lang w:val="en-GB" w:eastAsia="ar-SA" w:bidi="en-GB"/>
        </w:rPr>
        <w:t xml:space="preserve">The </w:t>
      </w:r>
      <w:r w:rsidR="00530926" w:rsidRPr="00167736">
        <w:rPr>
          <w:rFonts w:ascii="Garamond" w:hAnsi="Garamond"/>
          <w:bCs/>
          <w:color w:val="000000"/>
          <w:sz w:val="24"/>
          <w:szCs w:val="24"/>
          <w:lang w:val="en-GB" w:eastAsia="ar-SA" w:bidi="en-GB"/>
        </w:rPr>
        <w:t xml:space="preserve">contracting </w:t>
      </w:r>
      <w:commentRangeStart w:id="2"/>
      <w:r w:rsidRPr="00167736">
        <w:rPr>
          <w:rFonts w:ascii="Garamond" w:hAnsi="Garamond"/>
          <w:bCs/>
          <w:color w:val="000000"/>
          <w:sz w:val="24"/>
          <w:szCs w:val="24"/>
          <w:lang w:val="en-GB" w:eastAsia="ar-SA" w:bidi="en-GB"/>
        </w:rPr>
        <w:t>parties</w:t>
      </w:r>
      <w:commentRangeEnd w:id="2"/>
      <w:r w:rsidR="00B7039E">
        <w:rPr>
          <w:rStyle w:val="Odkaznakoment"/>
        </w:rPr>
        <w:commentReference w:id="2"/>
      </w:r>
      <w:r w:rsidRPr="00167736">
        <w:rPr>
          <w:rFonts w:ascii="Garamond" w:hAnsi="Garamond"/>
          <w:bCs/>
          <w:color w:val="000000"/>
          <w:sz w:val="24"/>
          <w:szCs w:val="24"/>
          <w:lang w:val="en-GB" w:eastAsia="ar-SA" w:bidi="en-GB"/>
        </w:rPr>
        <w:t xml:space="preserve"> are authorised to exercise the right of option to extend the effectiveness of this contract by </w:t>
      </w:r>
      <w:r w:rsidRPr="00167736">
        <w:rPr>
          <w:rFonts w:ascii="Garamond" w:hAnsi="Garamond"/>
          <w:bCs/>
          <w:color w:val="000000"/>
          <w:sz w:val="24"/>
          <w:szCs w:val="24"/>
          <w:highlight w:val="yellow"/>
          <w:lang w:val="en-GB" w:eastAsia="ar-SA" w:bidi="en-GB"/>
        </w:rPr>
        <w:t>[*]</w:t>
      </w:r>
      <w:r w:rsidRPr="00167736">
        <w:rPr>
          <w:rFonts w:ascii="Garamond" w:hAnsi="Garamond"/>
          <w:bCs/>
          <w:color w:val="000000"/>
          <w:sz w:val="24"/>
          <w:szCs w:val="24"/>
          <w:lang w:val="en-GB" w:eastAsia="ar-SA" w:bidi="en-GB"/>
        </w:rPr>
        <w:t xml:space="preserve"> </w:t>
      </w:r>
      <w:r w:rsidRPr="00167736">
        <w:rPr>
          <w:rFonts w:ascii="Garamond" w:hAnsi="Garamond"/>
          <w:b/>
          <w:bCs/>
          <w:color w:val="000000"/>
          <w:sz w:val="24"/>
          <w:szCs w:val="24"/>
          <w:lang w:val="en-GB" w:eastAsia="ar-SA" w:bidi="en-GB"/>
        </w:rPr>
        <w:t>years</w:t>
      </w:r>
      <w:r w:rsidRPr="00167736">
        <w:rPr>
          <w:rFonts w:ascii="Garamond" w:hAnsi="Garamond"/>
          <w:bCs/>
          <w:color w:val="000000"/>
          <w:sz w:val="24"/>
          <w:szCs w:val="24"/>
          <w:lang w:val="en-GB" w:eastAsia="ar-SA" w:bidi="en-GB"/>
        </w:rPr>
        <w:t xml:space="preserve">, by delivering a written notification of extension of the contract to the other party (hereinafter referred to as the “right of option”); the parties are obliged to use the right of option, according to the previous sentence, no later than </w:t>
      </w:r>
      <w:r w:rsidRPr="00167736">
        <w:rPr>
          <w:rFonts w:ascii="Garamond" w:hAnsi="Garamond"/>
          <w:bCs/>
          <w:color w:val="000000"/>
          <w:sz w:val="24"/>
          <w:szCs w:val="24"/>
          <w:highlight w:val="yellow"/>
          <w:lang w:val="en-GB" w:eastAsia="ar-SA" w:bidi="en-GB"/>
        </w:rPr>
        <w:t>[*]</w:t>
      </w:r>
      <w:r w:rsidRPr="00167736">
        <w:rPr>
          <w:rFonts w:ascii="Garamond" w:hAnsi="Garamond"/>
          <w:bCs/>
          <w:color w:val="000000"/>
          <w:sz w:val="24"/>
          <w:szCs w:val="24"/>
          <w:lang w:val="en-GB" w:eastAsia="ar-SA" w:bidi="en-GB"/>
        </w:rPr>
        <w:t xml:space="preserve"> days prior to the end of this contract.</w:t>
      </w:r>
    </w:p>
    <w:p w14:paraId="5F6EA55D" w14:textId="32CAD7D9" w:rsidR="0004221F" w:rsidRPr="00167736" w:rsidRDefault="0004221F" w:rsidP="00290ED9">
      <w:pPr>
        <w:spacing w:before="120" w:line="276" w:lineRule="auto"/>
        <w:ind w:left="284"/>
        <w:jc w:val="both"/>
        <w:rPr>
          <w:rFonts w:ascii="Garamond" w:hAnsi="Garamond"/>
          <w:color w:val="000000"/>
          <w:sz w:val="24"/>
          <w:szCs w:val="24"/>
          <w:lang w:val="en-GB" w:eastAsia="ar-SA"/>
        </w:rPr>
      </w:pPr>
    </w:p>
    <w:p w14:paraId="2AC76B5D" w14:textId="3F6E85DC" w:rsidR="0004221F" w:rsidRPr="00167736" w:rsidRDefault="0004221F" w:rsidP="00290ED9">
      <w:pPr>
        <w:pStyle w:val="Odstavecseseznamem"/>
        <w:numPr>
          <w:ilvl w:val="0"/>
          <w:numId w:val="2"/>
        </w:numPr>
        <w:spacing w:after="0" w:line="276" w:lineRule="auto"/>
        <w:jc w:val="center"/>
        <w:rPr>
          <w:rFonts w:ascii="Garamond" w:hAnsi="Garamond"/>
          <w:color w:val="000000"/>
          <w:sz w:val="24"/>
          <w:szCs w:val="24"/>
          <w:lang w:val="en-GB" w:eastAsia="ar-SA"/>
        </w:rPr>
      </w:pPr>
    </w:p>
    <w:p w14:paraId="0E120FCF" w14:textId="7D624D7A" w:rsidR="0004221F" w:rsidRPr="00167736" w:rsidRDefault="0004221F" w:rsidP="00290ED9">
      <w:pPr>
        <w:spacing w:line="276" w:lineRule="auto"/>
        <w:ind w:left="284"/>
        <w:jc w:val="center"/>
        <w:rPr>
          <w:rFonts w:ascii="Garamond" w:hAnsi="Garamond"/>
          <w:b/>
          <w:color w:val="000000"/>
          <w:sz w:val="24"/>
          <w:szCs w:val="24"/>
          <w:lang w:val="en-GB" w:eastAsia="ar-SA"/>
        </w:rPr>
      </w:pPr>
      <w:r w:rsidRPr="00167736">
        <w:rPr>
          <w:rFonts w:ascii="Garamond" w:hAnsi="Garamond"/>
          <w:b/>
          <w:color w:val="000000"/>
          <w:sz w:val="24"/>
          <w:szCs w:val="24"/>
          <w:lang w:val="en-GB" w:eastAsia="ar-SA"/>
        </w:rPr>
        <w:t>Termination of the contract</w:t>
      </w:r>
    </w:p>
    <w:p w14:paraId="7C48CFB1" w14:textId="1054B53C" w:rsidR="0004221F" w:rsidRPr="00167736" w:rsidRDefault="0004221F" w:rsidP="00167736">
      <w:pPr>
        <w:numPr>
          <w:ilvl w:val="0"/>
          <w:numId w:val="35"/>
        </w:numPr>
        <w:spacing w:after="120" w:line="276" w:lineRule="auto"/>
        <w:ind w:left="714" w:hanging="357"/>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The validity of the contract ends:</w:t>
      </w:r>
    </w:p>
    <w:p w14:paraId="1CB9830F" w14:textId="0645D084" w:rsidR="0004221F" w:rsidRPr="00167736" w:rsidRDefault="0004221F" w:rsidP="00167736">
      <w:pPr>
        <w:pStyle w:val="Odstavecseseznamem"/>
        <w:numPr>
          <w:ilvl w:val="0"/>
          <w:numId w:val="38"/>
        </w:numPr>
        <w:tabs>
          <w:tab w:val="left" w:pos="4320"/>
          <w:tab w:val="left" w:pos="4669"/>
        </w:tabs>
        <w:spacing w:after="120" w:line="276" w:lineRule="auto"/>
        <w:ind w:left="1434" w:hanging="357"/>
        <w:contextualSpacing w:val="0"/>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with the expiry of the period for which it was negotiated, unless the parties agree in writing to extend it at this time;</w:t>
      </w:r>
    </w:p>
    <w:p w14:paraId="5088C53F" w14:textId="77777777" w:rsidR="0004221F" w:rsidRPr="00167736" w:rsidRDefault="0004221F" w:rsidP="00167736">
      <w:pPr>
        <w:numPr>
          <w:ilvl w:val="0"/>
          <w:numId w:val="38"/>
        </w:numPr>
        <w:tabs>
          <w:tab w:val="left" w:pos="4320"/>
          <w:tab w:val="left" w:pos="4669"/>
        </w:tabs>
        <w:spacing w:after="120" w:line="276" w:lineRule="auto"/>
        <w:ind w:left="1434" w:hanging="357"/>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with written agreement by both parties;</w:t>
      </w:r>
    </w:p>
    <w:p w14:paraId="17E4C219" w14:textId="77777777" w:rsidR="0004221F" w:rsidRPr="00167736" w:rsidRDefault="0004221F" w:rsidP="00167736">
      <w:pPr>
        <w:numPr>
          <w:ilvl w:val="0"/>
          <w:numId w:val="38"/>
        </w:numPr>
        <w:tabs>
          <w:tab w:val="left" w:pos="4320"/>
        </w:tabs>
        <w:spacing w:after="120" w:line="276" w:lineRule="auto"/>
        <w:ind w:left="1434" w:hanging="357"/>
        <w:jc w:val="both"/>
        <w:rPr>
          <w:rFonts w:ascii="Garamond" w:hAnsi="Garamond"/>
          <w:color w:val="000000"/>
          <w:sz w:val="24"/>
          <w:szCs w:val="24"/>
          <w:lang w:val="en-GB" w:eastAsia="ar-SA"/>
        </w:rPr>
      </w:pPr>
      <w:r w:rsidRPr="00167736">
        <w:rPr>
          <w:rFonts w:ascii="Garamond" w:hAnsi="Garamond"/>
          <w:color w:val="000000"/>
          <w:sz w:val="24"/>
          <w:szCs w:val="24"/>
          <w:lang w:val="en-GB" w:eastAsia="ar-SA" w:bidi="en-GB"/>
        </w:rPr>
        <w:t xml:space="preserve">with the expiry of the period of notice amounting to </w:t>
      </w:r>
      <w:r w:rsidRPr="00167736">
        <w:rPr>
          <w:rFonts w:ascii="Garamond" w:hAnsi="Garamond"/>
          <w:b/>
          <w:bCs/>
          <w:color w:val="000000"/>
          <w:sz w:val="24"/>
          <w:szCs w:val="24"/>
          <w:highlight w:val="yellow"/>
          <w:lang w:val="en-GB" w:eastAsia="ar-SA" w:bidi="en-GB"/>
        </w:rPr>
        <w:t>[*]</w:t>
      </w:r>
      <w:r w:rsidRPr="00167736">
        <w:rPr>
          <w:rFonts w:ascii="Garamond" w:hAnsi="Garamond"/>
          <w:b/>
          <w:bCs/>
          <w:color w:val="000000"/>
          <w:sz w:val="24"/>
          <w:szCs w:val="24"/>
          <w:lang w:val="en-GB" w:eastAsia="ar-SA" w:bidi="en-GB"/>
        </w:rPr>
        <w:t xml:space="preserve">, </w:t>
      </w:r>
      <w:r w:rsidRPr="00167736">
        <w:rPr>
          <w:rFonts w:ascii="Garamond" w:hAnsi="Garamond"/>
          <w:color w:val="000000"/>
          <w:sz w:val="24"/>
          <w:szCs w:val="24"/>
          <w:lang w:val="en-GB" w:eastAsia="ar-SA" w:bidi="en-GB"/>
        </w:rPr>
        <w:t xml:space="preserve">where the club and player may terminate the contract if </w:t>
      </w:r>
      <w:r w:rsidRPr="00167736">
        <w:rPr>
          <w:rFonts w:ascii="Garamond" w:hAnsi="Garamond"/>
          <w:b/>
          <w:bCs/>
          <w:color w:val="000000"/>
          <w:sz w:val="24"/>
          <w:szCs w:val="24"/>
          <w:highlight w:val="yellow"/>
          <w:lang w:val="en-GB" w:eastAsia="ar-SA" w:bidi="en-GB"/>
        </w:rPr>
        <w:t>[*]</w:t>
      </w:r>
      <w:r w:rsidRPr="00167736">
        <w:rPr>
          <w:rFonts w:ascii="Garamond" w:hAnsi="Garamond"/>
          <w:color w:val="000000"/>
          <w:sz w:val="24"/>
          <w:szCs w:val="24"/>
          <w:lang w:val="en-GB" w:eastAsia="ar-SA" w:bidi="en-GB"/>
        </w:rPr>
        <w:t xml:space="preserve"> </w:t>
      </w:r>
      <w:r w:rsidRPr="00167736">
        <w:rPr>
          <w:rFonts w:ascii="Garamond" w:hAnsi="Garamond"/>
          <w:bCs/>
          <w:color w:val="000000"/>
          <w:sz w:val="24"/>
          <w:szCs w:val="24"/>
          <w:lang w:val="en-GB" w:eastAsia="ar-SA" w:bidi="en-GB"/>
        </w:rPr>
        <w:t xml:space="preserve">and </w:t>
      </w:r>
    </w:p>
    <w:p w14:paraId="3F5CF9D2" w14:textId="2F4E149E" w:rsidR="0004221F" w:rsidRPr="00167736" w:rsidRDefault="0004221F" w:rsidP="00167736">
      <w:pPr>
        <w:numPr>
          <w:ilvl w:val="0"/>
          <w:numId w:val="38"/>
        </w:numPr>
        <w:tabs>
          <w:tab w:val="left" w:pos="4320"/>
        </w:tabs>
        <w:spacing w:after="120" w:line="276" w:lineRule="auto"/>
        <w:ind w:left="1434" w:hanging="357"/>
        <w:jc w:val="both"/>
        <w:rPr>
          <w:rFonts w:ascii="Garamond" w:hAnsi="Garamond"/>
          <w:color w:val="000000"/>
          <w:sz w:val="24"/>
          <w:szCs w:val="24"/>
          <w:lang w:val="en-GB" w:eastAsia="ar-SA"/>
        </w:rPr>
      </w:pPr>
      <w:r w:rsidRPr="00167736">
        <w:rPr>
          <w:rFonts w:ascii="Garamond" w:hAnsi="Garamond"/>
          <w:bCs/>
          <w:color w:val="000000"/>
          <w:sz w:val="24"/>
          <w:szCs w:val="24"/>
          <w:lang w:val="en-GB" w:eastAsia="ar-SA" w:bidi="en-GB"/>
        </w:rPr>
        <w:t xml:space="preserve">with the immediate cancellation by the player if the club breaches the obligations set out in Art. VI. of this contract for a period of at least two months, unless the </w:t>
      </w:r>
      <w:r w:rsidRPr="00167736">
        <w:rPr>
          <w:rFonts w:ascii="Garamond" w:hAnsi="Garamond"/>
          <w:bCs/>
          <w:color w:val="000000"/>
          <w:sz w:val="24"/>
          <w:szCs w:val="24"/>
          <w:lang w:val="en-GB" w:eastAsia="ar-SA" w:bidi="en-GB"/>
        </w:rPr>
        <w:lastRenderedPageBreak/>
        <w:t>club meets this obligation in an additional period of 15 days of receipt of a written notice.</w:t>
      </w:r>
    </w:p>
    <w:p w14:paraId="65A86EF6" w14:textId="6702C7D3" w:rsidR="0004221F" w:rsidRPr="00167736" w:rsidRDefault="0004221F" w:rsidP="00167736">
      <w:pPr>
        <w:numPr>
          <w:ilvl w:val="0"/>
          <w:numId w:val="35"/>
        </w:numPr>
        <w:spacing w:after="120" w:line="276" w:lineRule="auto"/>
        <w:ind w:left="714" w:hanging="357"/>
        <w:jc w:val="both"/>
        <w:rPr>
          <w:rFonts w:ascii="Garamond" w:hAnsi="Garamond"/>
          <w:b/>
          <w:bCs/>
          <w:color w:val="000000"/>
          <w:sz w:val="24"/>
          <w:szCs w:val="24"/>
          <w:lang w:val="en-GB" w:eastAsia="ar-SA"/>
        </w:rPr>
      </w:pPr>
      <w:r w:rsidRPr="00167736">
        <w:rPr>
          <w:rFonts w:ascii="Garamond" w:hAnsi="Garamond"/>
          <w:bCs/>
          <w:color w:val="000000"/>
          <w:sz w:val="24"/>
          <w:szCs w:val="24"/>
          <w:lang w:val="en-GB" w:eastAsia="ar-SA" w:bidi="en-GB"/>
        </w:rPr>
        <w:t>The</w:t>
      </w:r>
      <w:r w:rsidR="00530926" w:rsidRPr="00167736">
        <w:rPr>
          <w:rFonts w:ascii="Garamond" w:hAnsi="Garamond"/>
          <w:bCs/>
          <w:color w:val="000000"/>
          <w:sz w:val="24"/>
          <w:szCs w:val="24"/>
          <w:lang w:val="en-GB" w:eastAsia="ar-SA" w:bidi="en-GB"/>
        </w:rPr>
        <w:t xml:space="preserve"> contracting</w:t>
      </w:r>
      <w:r w:rsidRPr="00167736">
        <w:rPr>
          <w:rFonts w:ascii="Garamond" w:hAnsi="Garamond"/>
          <w:bCs/>
          <w:color w:val="000000"/>
          <w:sz w:val="24"/>
          <w:szCs w:val="24"/>
          <w:lang w:val="en-GB" w:eastAsia="ar-SA" w:bidi="en-GB"/>
        </w:rPr>
        <w:t xml:space="preserve"> parties are also authorised to terminate the contract in accordance with the applicable provisions the </w:t>
      </w:r>
      <w:r w:rsidR="001B4CEB">
        <w:rPr>
          <w:rFonts w:ascii="Garamond" w:hAnsi="Garamond"/>
          <w:bCs/>
          <w:color w:val="000000"/>
          <w:sz w:val="24"/>
          <w:szCs w:val="24"/>
          <w:lang w:val="en-GB" w:eastAsia="ar-SA" w:bidi="en-GB"/>
        </w:rPr>
        <w:t>SFČR Regulations on the Transfer of players</w:t>
      </w:r>
      <w:r w:rsidRPr="00167736">
        <w:rPr>
          <w:rFonts w:ascii="Garamond" w:hAnsi="Garamond"/>
          <w:bCs/>
          <w:color w:val="000000"/>
          <w:sz w:val="24"/>
          <w:szCs w:val="24"/>
          <w:lang w:val="en-GB" w:eastAsia="ar-SA" w:bidi="en-GB"/>
        </w:rPr>
        <w:t xml:space="preserve"> and of the FIFA Regulations on the Status and Transfer of Players, as amended. </w:t>
      </w:r>
    </w:p>
    <w:p w14:paraId="507F4180" w14:textId="3D00B3E0" w:rsidR="0004221F" w:rsidRPr="00167736" w:rsidRDefault="0004221F" w:rsidP="00290ED9">
      <w:pPr>
        <w:spacing w:before="120" w:line="276" w:lineRule="auto"/>
        <w:rPr>
          <w:rFonts w:ascii="Garamond" w:hAnsi="Garamond"/>
          <w:b/>
          <w:bCs/>
          <w:color w:val="000000"/>
          <w:sz w:val="24"/>
          <w:szCs w:val="24"/>
          <w:lang w:val="en-GB" w:eastAsia="ar-SA"/>
        </w:rPr>
      </w:pPr>
    </w:p>
    <w:p w14:paraId="5F017330" w14:textId="55ACD7F8" w:rsidR="0004221F" w:rsidRPr="00167736" w:rsidRDefault="0004221F" w:rsidP="00290ED9">
      <w:pPr>
        <w:pStyle w:val="Odstavecseseznamem"/>
        <w:numPr>
          <w:ilvl w:val="0"/>
          <w:numId w:val="2"/>
        </w:numPr>
        <w:spacing w:after="0" w:line="276" w:lineRule="auto"/>
        <w:jc w:val="center"/>
        <w:rPr>
          <w:rFonts w:ascii="Garamond" w:hAnsi="Garamond"/>
          <w:b/>
          <w:bCs/>
          <w:color w:val="000000"/>
          <w:sz w:val="24"/>
          <w:szCs w:val="24"/>
          <w:lang w:val="en-GB" w:eastAsia="ar-SA"/>
        </w:rPr>
      </w:pPr>
    </w:p>
    <w:p w14:paraId="62E635A2" w14:textId="4AE8DDE4" w:rsidR="0004221F" w:rsidRPr="00167736" w:rsidRDefault="00645198" w:rsidP="00290ED9">
      <w:pPr>
        <w:spacing w:line="276" w:lineRule="auto"/>
        <w:jc w:val="center"/>
        <w:rPr>
          <w:rFonts w:ascii="Garamond" w:hAnsi="Garamond"/>
          <w:b/>
          <w:bCs/>
          <w:color w:val="000000"/>
          <w:sz w:val="24"/>
          <w:szCs w:val="24"/>
          <w:lang w:val="en-GB" w:eastAsia="ar-SA"/>
        </w:rPr>
      </w:pPr>
      <w:r w:rsidRPr="00167736">
        <w:rPr>
          <w:rFonts w:ascii="Garamond" w:hAnsi="Garamond"/>
          <w:b/>
          <w:bCs/>
          <w:color w:val="000000"/>
          <w:sz w:val="24"/>
          <w:szCs w:val="24"/>
          <w:lang w:val="en-GB" w:eastAsia="ar-SA"/>
        </w:rPr>
        <w:t>Final provisions</w:t>
      </w:r>
    </w:p>
    <w:p w14:paraId="01CF1C11" w14:textId="1755B837" w:rsidR="00645198" w:rsidRPr="00167736" w:rsidRDefault="00645198" w:rsidP="00167736">
      <w:pPr>
        <w:numPr>
          <w:ilvl w:val="0"/>
          <w:numId w:val="39"/>
        </w:numPr>
        <w:spacing w:after="120" w:line="276" w:lineRule="auto"/>
        <w:ind w:left="714" w:hanging="357"/>
        <w:jc w:val="both"/>
        <w:rPr>
          <w:rFonts w:ascii="Garamond" w:hAnsi="Garamond"/>
          <w:bCs/>
          <w:color w:val="000000"/>
          <w:sz w:val="24"/>
          <w:szCs w:val="24"/>
          <w:lang w:val="en-GB" w:eastAsia="ar-SA"/>
        </w:rPr>
      </w:pPr>
      <w:r w:rsidRPr="00167736">
        <w:rPr>
          <w:rFonts w:ascii="Garamond" w:hAnsi="Garamond"/>
          <w:bCs/>
          <w:color w:val="000000"/>
          <w:sz w:val="24"/>
          <w:szCs w:val="24"/>
          <w:lang w:val="en-GB" w:eastAsia="ar-SA" w:bidi="en-GB"/>
        </w:rPr>
        <w:t xml:space="preserve">The </w:t>
      </w:r>
      <w:r w:rsidR="00530926" w:rsidRPr="00167736">
        <w:rPr>
          <w:rFonts w:ascii="Garamond" w:hAnsi="Garamond"/>
          <w:bCs/>
          <w:color w:val="000000"/>
          <w:sz w:val="24"/>
          <w:szCs w:val="24"/>
          <w:lang w:val="en-GB" w:eastAsia="ar-SA" w:bidi="en-GB"/>
        </w:rPr>
        <w:t xml:space="preserve">contracting </w:t>
      </w:r>
      <w:r w:rsidRPr="00167736">
        <w:rPr>
          <w:rFonts w:ascii="Garamond" w:hAnsi="Garamond"/>
          <w:bCs/>
          <w:color w:val="000000"/>
          <w:sz w:val="24"/>
          <w:szCs w:val="24"/>
          <w:lang w:val="en-GB" w:eastAsia="ar-SA" w:bidi="en-GB"/>
        </w:rPr>
        <w:t>parties to this contract agree to fight racism and other discrimination in futsal and themselves refrain from any form of discrimination, as well as provisions on the freedom of expression of the player.</w:t>
      </w:r>
    </w:p>
    <w:p w14:paraId="3EF6DD8C" w14:textId="70B8E0DC" w:rsidR="00645198" w:rsidRPr="00167736" w:rsidRDefault="00167736" w:rsidP="00167736">
      <w:pPr>
        <w:numPr>
          <w:ilvl w:val="0"/>
          <w:numId w:val="39"/>
        </w:numPr>
        <w:spacing w:after="120" w:line="276" w:lineRule="auto"/>
        <w:ind w:left="714" w:hanging="357"/>
        <w:jc w:val="both"/>
        <w:rPr>
          <w:rFonts w:ascii="Garamond" w:hAnsi="Garamond"/>
          <w:bCs/>
          <w:color w:val="000000"/>
          <w:sz w:val="24"/>
          <w:szCs w:val="24"/>
          <w:lang w:val="en-GB" w:eastAsia="ar-SA"/>
        </w:rPr>
      </w:pPr>
      <w:r w:rsidRPr="00167736">
        <w:rPr>
          <w:rFonts w:ascii="Garamond" w:hAnsi="Garamond"/>
          <w:bCs/>
          <w:color w:val="000000"/>
          <w:sz w:val="24"/>
          <w:szCs w:val="24"/>
          <w:lang w:val="en-GB" w:eastAsia="ar-SA" w:bidi="en-GB"/>
        </w:rPr>
        <w:t xml:space="preserve">The </w:t>
      </w:r>
      <w:r w:rsidR="00645198" w:rsidRPr="00167736">
        <w:rPr>
          <w:rFonts w:ascii="Garamond" w:hAnsi="Garamond"/>
          <w:bCs/>
          <w:color w:val="000000"/>
          <w:sz w:val="24"/>
          <w:szCs w:val="24"/>
          <w:lang w:val="en-GB" w:eastAsia="ar-SA" w:bidi="en-GB"/>
        </w:rPr>
        <w:t xml:space="preserve">club regulations are an annex to this contract and an integral part of it, i.e. </w:t>
      </w:r>
      <w:r w:rsidR="00645198" w:rsidRPr="00167736">
        <w:rPr>
          <w:rFonts w:ascii="Garamond" w:hAnsi="Garamond"/>
          <w:bCs/>
          <w:color w:val="000000"/>
          <w:sz w:val="24"/>
          <w:szCs w:val="24"/>
          <w:highlight w:val="yellow"/>
          <w:lang w:val="en-GB" w:eastAsia="ar-SA" w:bidi="en-GB"/>
        </w:rPr>
        <w:t>[*]</w:t>
      </w:r>
      <w:r w:rsidR="00645198" w:rsidRPr="00167736">
        <w:rPr>
          <w:rFonts w:ascii="Garamond" w:hAnsi="Garamond"/>
          <w:bCs/>
          <w:color w:val="000000"/>
          <w:sz w:val="24"/>
          <w:szCs w:val="24"/>
          <w:lang w:val="en-GB" w:eastAsia="ar-SA" w:bidi="en-GB"/>
        </w:rPr>
        <w:t>, any changes to these regulations are binding from the day after the date the player has been demonstrably acquainted with these changes by the club.</w:t>
      </w:r>
    </w:p>
    <w:p w14:paraId="4D0E0D0F" w14:textId="7F9757BF" w:rsidR="00645198" w:rsidRPr="00167736" w:rsidRDefault="00645198" w:rsidP="00167736">
      <w:pPr>
        <w:numPr>
          <w:ilvl w:val="0"/>
          <w:numId w:val="39"/>
        </w:numPr>
        <w:spacing w:after="120" w:line="276" w:lineRule="auto"/>
        <w:ind w:left="714" w:hanging="357"/>
        <w:jc w:val="both"/>
        <w:rPr>
          <w:rFonts w:ascii="Garamond" w:hAnsi="Garamond"/>
          <w:bCs/>
          <w:color w:val="000000"/>
          <w:sz w:val="24"/>
          <w:szCs w:val="24"/>
          <w:lang w:val="en-GB" w:eastAsia="ar-SA"/>
        </w:rPr>
      </w:pPr>
      <w:r w:rsidRPr="00167736">
        <w:rPr>
          <w:rFonts w:ascii="Garamond" w:hAnsi="Garamond"/>
          <w:bCs/>
          <w:color w:val="000000"/>
          <w:sz w:val="24"/>
          <w:szCs w:val="24"/>
          <w:lang w:val="en-GB" w:eastAsia="ar-SA"/>
        </w:rPr>
        <w:t xml:space="preserve">The club declares that its regulations under paragraph 2 are not conflict with </w:t>
      </w:r>
      <w:r w:rsidRPr="00167736">
        <w:rPr>
          <w:rFonts w:ascii="Garamond" w:hAnsi="Garamond"/>
          <w:i/>
          <w:sz w:val="24"/>
          <w:szCs w:val="24"/>
          <w:lang w:val="en-GB"/>
        </w:rPr>
        <w:t>„Agreement regarding the minimum requirements for standard player contracts in the professional football sector in the European union, and it the rest of the UEFA territory“</w:t>
      </w:r>
      <w:r w:rsidRPr="00167736">
        <w:rPr>
          <w:rFonts w:ascii="Garamond" w:hAnsi="Garamond"/>
          <w:iCs/>
          <w:sz w:val="24"/>
          <w:szCs w:val="24"/>
          <w:lang w:val="en-GB"/>
        </w:rPr>
        <w:t xml:space="preserve"> of 24 January 2011.</w:t>
      </w:r>
    </w:p>
    <w:p w14:paraId="15DB9EAF" w14:textId="76092CF5" w:rsidR="00645198" w:rsidRPr="00167736" w:rsidRDefault="00645198" w:rsidP="00167736">
      <w:pPr>
        <w:numPr>
          <w:ilvl w:val="0"/>
          <w:numId w:val="39"/>
        </w:numPr>
        <w:spacing w:after="120" w:line="276" w:lineRule="auto"/>
        <w:ind w:left="714" w:hanging="357"/>
        <w:jc w:val="both"/>
        <w:rPr>
          <w:rFonts w:ascii="Garamond" w:hAnsi="Garamond"/>
          <w:bCs/>
          <w:color w:val="000000"/>
          <w:sz w:val="24"/>
          <w:szCs w:val="24"/>
          <w:lang w:val="en-GB" w:eastAsia="ar-SA"/>
        </w:rPr>
      </w:pPr>
      <w:r w:rsidRPr="00167736">
        <w:rPr>
          <w:rFonts w:ascii="Garamond" w:hAnsi="Garamond"/>
          <w:bCs/>
          <w:color w:val="000000"/>
          <w:sz w:val="24"/>
          <w:szCs w:val="24"/>
          <w:lang w:val="en-GB" w:eastAsia="ar-SA" w:bidi="en-GB"/>
        </w:rPr>
        <w:t>The contracting parties declare that this contract fully complies with the minimum requirements for standard contracts for professional football (futsal) players in the European Union and the rest of the UEFA territory.</w:t>
      </w:r>
    </w:p>
    <w:p w14:paraId="351F6C4A" w14:textId="446E06AA" w:rsidR="00645198" w:rsidRPr="001B4CEB" w:rsidRDefault="001B4CEB" w:rsidP="00167736">
      <w:pPr>
        <w:numPr>
          <w:ilvl w:val="0"/>
          <w:numId w:val="39"/>
        </w:numPr>
        <w:spacing w:after="120" w:line="276" w:lineRule="auto"/>
        <w:ind w:left="714" w:hanging="357"/>
        <w:jc w:val="both"/>
        <w:rPr>
          <w:rFonts w:ascii="Garamond" w:hAnsi="Garamond"/>
          <w:bCs/>
          <w:color w:val="000000"/>
          <w:sz w:val="24"/>
          <w:szCs w:val="24"/>
          <w:lang w:val="en-GB" w:eastAsia="ar-SA" w:bidi="en-GB"/>
        </w:rPr>
      </w:pPr>
      <w:r w:rsidRPr="001B4CEB">
        <w:rPr>
          <w:rFonts w:ascii="Garamond" w:hAnsi="Garamond"/>
          <w:bCs/>
          <w:color w:val="000000"/>
          <w:sz w:val="24"/>
          <w:szCs w:val="24"/>
          <w:lang w:val="en-GB" w:eastAsia="ar-SA" w:bidi="en-GB"/>
        </w:rPr>
        <w:t xml:space="preserve">All disputes arising from this contract, or any other disputes between the parties, will be addressed by members of the Arbitration Board in arbitration proceedings according to the applicable provisions of the </w:t>
      </w:r>
      <w:r>
        <w:rPr>
          <w:rFonts w:ascii="Garamond" w:hAnsi="Garamond"/>
          <w:bCs/>
          <w:color w:val="000000"/>
          <w:sz w:val="24"/>
          <w:szCs w:val="24"/>
          <w:lang w:val="en-GB" w:eastAsia="ar-SA" w:bidi="en-GB"/>
        </w:rPr>
        <w:t>SFČR</w:t>
      </w:r>
      <w:r w:rsidRPr="001B4CEB">
        <w:rPr>
          <w:rFonts w:ascii="Garamond" w:hAnsi="Garamond"/>
          <w:bCs/>
          <w:color w:val="000000"/>
          <w:sz w:val="24"/>
          <w:szCs w:val="24"/>
          <w:lang w:val="en-GB" w:eastAsia="ar-SA" w:bidi="en-GB"/>
        </w:rPr>
        <w:t xml:space="preserve"> Statutes; under terms given in the FIFA Regulations on the Status and Transfer of players, disputes may be resolved by the Dispute Resolution Chamber, with the option of appealing to the Court of Arbitration for Sport</w:t>
      </w:r>
    </w:p>
    <w:p w14:paraId="68AE0DDB" w14:textId="4757D3FB" w:rsidR="00645198" w:rsidRPr="00167736" w:rsidRDefault="00645198" w:rsidP="00167736">
      <w:pPr>
        <w:numPr>
          <w:ilvl w:val="0"/>
          <w:numId w:val="39"/>
        </w:numPr>
        <w:spacing w:after="120" w:line="276" w:lineRule="auto"/>
        <w:ind w:left="714" w:hanging="357"/>
        <w:jc w:val="both"/>
        <w:rPr>
          <w:rFonts w:ascii="Garamond" w:hAnsi="Garamond"/>
          <w:bCs/>
          <w:color w:val="000000"/>
          <w:sz w:val="24"/>
          <w:szCs w:val="24"/>
          <w:lang w:val="en-GB" w:eastAsia="ar-SA"/>
        </w:rPr>
      </w:pPr>
      <w:r w:rsidRPr="00167736">
        <w:rPr>
          <w:rFonts w:ascii="Garamond" w:hAnsi="Garamond"/>
          <w:bCs/>
          <w:color w:val="000000"/>
          <w:sz w:val="24"/>
          <w:szCs w:val="24"/>
          <w:lang w:val="en-GB" w:eastAsia="ar-SA" w:bidi="en-GB"/>
        </w:rPr>
        <w:t xml:space="preserve">This contract is governed by the law of the Czech Republic. The parties agree to apply the mutual rights and obligations in accordance with Czech legislation, EU regulations, and FACR, </w:t>
      </w:r>
      <w:r w:rsidR="00B01631" w:rsidRPr="00167736">
        <w:rPr>
          <w:rFonts w:ascii="Garamond" w:hAnsi="Garamond"/>
          <w:bCs/>
          <w:color w:val="000000"/>
          <w:sz w:val="24"/>
          <w:szCs w:val="24"/>
          <w:lang w:val="en-GB" w:eastAsia="ar-SA" w:bidi="en-GB"/>
        </w:rPr>
        <w:t xml:space="preserve">SFCR, </w:t>
      </w:r>
      <w:r w:rsidRPr="00167736">
        <w:rPr>
          <w:rFonts w:ascii="Garamond" w:hAnsi="Garamond"/>
          <w:bCs/>
          <w:color w:val="000000"/>
          <w:sz w:val="24"/>
          <w:szCs w:val="24"/>
          <w:lang w:val="en-GB" w:eastAsia="ar-SA" w:bidi="en-GB"/>
        </w:rPr>
        <w:t>UEFA and FIFA regulations.</w:t>
      </w:r>
      <w:r w:rsidRPr="00167736">
        <w:rPr>
          <w:rFonts w:ascii="Garamond" w:hAnsi="Garamond"/>
          <w:bCs/>
          <w:color w:val="000000"/>
          <w:sz w:val="24"/>
          <w:szCs w:val="24"/>
          <w:lang w:val="en-GB" w:eastAsia="ar-SA"/>
        </w:rPr>
        <w:t xml:space="preserve"> Legal relations not expressly regulated by the contract are governed by the legal order of the Czech Republic, in particular by the relevant provisions of Act No. 89/2012 Coll., The Civil Code, as amended</w:t>
      </w:r>
      <w:r w:rsidR="00B01631" w:rsidRPr="00167736">
        <w:rPr>
          <w:rFonts w:ascii="Garamond" w:hAnsi="Garamond"/>
          <w:bCs/>
          <w:color w:val="000000"/>
          <w:sz w:val="24"/>
          <w:szCs w:val="24"/>
          <w:lang w:val="en-GB" w:eastAsia="ar-SA"/>
        </w:rPr>
        <w:t>.</w:t>
      </w:r>
    </w:p>
    <w:p w14:paraId="5B598538" w14:textId="223775F4" w:rsidR="004C030C" w:rsidRPr="00167736" w:rsidRDefault="004C030C" w:rsidP="00167736">
      <w:pPr>
        <w:numPr>
          <w:ilvl w:val="0"/>
          <w:numId w:val="39"/>
        </w:numPr>
        <w:spacing w:after="120" w:line="276" w:lineRule="auto"/>
        <w:ind w:left="714" w:hanging="357"/>
        <w:jc w:val="both"/>
        <w:rPr>
          <w:rFonts w:ascii="Garamond" w:hAnsi="Garamond"/>
          <w:bCs/>
          <w:color w:val="000000"/>
          <w:sz w:val="24"/>
          <w:szCs w:val="24"/>
          <w:lang w:val="en-GB" w:eastAsia="ar-SA" w:bidi="en-GB"/>
        </w:rPr>
      </w:pPr>
      <w:r w:rsidRPr="00167736">
        <w:rPr>
          <w:rFonts w:ascii="Garamond" w:hAnsi="Garamond"/>
          <w:bCs/>
          <w:color w:val="000000"/>
          <w:sz w:val="24"/>
          <w:szCs w:val="24"/>
          <w:lang w:val="en-GB" w:eastAsia="ar-SA" w:bidi="en-GB"/>
        </w:rPr>
        <w:t>If any provision of this Agreement is or becomes invalid or ineffective, the invalidity or ineffectiveness of this provision shall not invalidate the Contract as a whole or any other provision of this Agreement if such invalid or ineffective provision is severable from the remainder of the Contract. The Contracting Parties undertake, without undue delay after finding such invalidity or incompleteness, to replace this invalid or ineffective provision with a new, valid and effective provision, the content of which will correspond as closely as possible to the essence and meaning of the original provision.</w:t>
      </w:r>
    </w:p>
    <w:p w14:paraId="7684E696" w14:textId="48EDF1EF" w:rsidR="004C030C" w:rsidRPr="00167736" w:rsidRDefault="004C030C" w:rsidP="00167736">
      <w:pPr>
        <w:numPr>
          <w:ilvl w:val="0"/>
          <w:numId w:val="39"/>
        </w:numPr>
        <w:spacing w:after="120" w:line="276" w:lineRule="auto"/>
        <w:ind w:left="714" w:hanging="357"/>
        <w:jc w:val="both"/>
        <w:rPr>
          <w:rFonts w:ascii="Garamond" w:hAnsi="Garamond"/>
          <w:bCs/>
          <w:color w:val="000000"/>
          <w:sz w:val="24"/>
          <w:szCs w:val="24"/>
          <w:lang w:val="en-GB" w:eastAsia="ar-SA"/>
        </w:rPr>
      </w:pPr>
      <w:r w:rsidRPr="00167736">
        <w:rPr>
          <w:rFonts w:ascii="Garamond" w:hAnsi="Garamond"/>
          <w:bCs/>
          <w:color w:val="000000"/>
          <w:sz w:val="24"/>
          <w:szCs w:val="24"/>
          <w:lang w:val="en-GB" w:eastAsia="ar-SA" w:bidi="en-GB"/>
        </w:rPr>
        <w:t>Any changes to the contract may only be made with the consent of both parties in the form of written amendments; the parties agree to send a written copy of an amendment to the SFCR, immediately after it has been signed.</w:t>
      </w:r>
    </w:p>
    <w:p w14:paraId="7FE056C2" w14:textId="4CF619EB" w:rsidR="004C030C" w:rsidRPr="00167736" w:rsidRDefault="004C030C" w:rsidP="00167736">
      <w:pPr>
        <w:numPr>
          <w:ilvl w:val="0"/>
          <w:numId w:val="39"/>
        </w:numPr>
        <w:spacing w:after="120" w:line="276" w:lineRule="auto"/>
        <w:ind w:left="714" w:hanging="357"/>
        <w:jc w:val="both"/>
        <w:rPr>
          <w:rFonts w:ascii="Garamond" w:hAnsi="Garamond"/>
          <w:bCs/>
          <w:color w:val="000000"/>
          <w:sz w:val="24"/>
          <w:szCs w:val="24"/>
          <w:lang w:val="en-GB" w:eastAsia="ar-SA"/>
        </w:rPr>
      </w:pPr>
      <w:r w:rsidRPr="00167736">
        <w:rPr>
          <w:rFonts w:ascii="Garamond" w:hAnsi="Garamond"/>
          <w:bCs/>
          <w:color w:val="000000"/>
          <w:sz w:val="24"/>
          <w:szCs w:val="24"/>
          <w:lang w:val="en-GB" w:eastAsia="ar-SA" w:bidi="en-GB"/>
        </w:rPr>
        <w:lastRenderedPageBreak/>
        <w:t xml:space="preserve">This contract has been drawn up in three copies, of which each party and the SFCR receive one copy; in the event of a discrepancy between the individual copies of the contract, the crucial one is the version which is filed at the relevant SFCR registration department; in the event </w:t>
      </w:r>
      <w:r w:rsidR="00167736" w:rsidRPr="00167736">
        <w:rPr>
          <w:rFonts w:ascii="Garamond" w:hAnsi="Garamond"/>
          <w:bCs/>
          <w:color w:val="000000"/>
          <w:sz w:val="24"/>
          <w:szCs w:val="24"/>
          <w:lang w:val="en-GB" w:eastAsia="ar-SA" w:bidi="en-GB"/>
        </w:rPr>
        <w:t>of</w:t>
      </w:r>
      <w:r w:rsidRPr="00167736">
        <w:rPr>
          <w:rFonts w:ascii="Garamond" w:hAnsi="Garamond"/>
          <w:bCs/>
          <w:color w:val="000000"/>
          <w:sz w:val="24"/>
          <w:szCs w:val="24"/>
          <w:lang w:val="en-GB" w:eastAsia="ar-SA" w:bidi="en-GB"/>
        </w:rPr>
        <w:t xml:space="preserve"> a dispute between the language versions of this contract, the </w:t>
      </w:r>
      <w:commentRangeStart w:id="3"/>
      <w:r w:rsidRPr="00167736">
        <w:rPr>
          <w:rFonts w:ascii="Garamond" w:hAnsi="Garamond" w:cs="Times New Roman"/>
          <w:b/>
          <w:bCs/>
          <w:sz w:val="24"/>
          <w:szCs w:val="24"/>
          <w:highlight w:val="yellow"/>
          <w:lang w:val="en-GB"/>
        </w:rPr>
        <w:t>[*]</w:t>
      </w:r>
      <w:commentRangeEnd w:id="3"/>
      <w:r w:rsidR="00166009">
        <w:rPr>
          <w:rStyle w:val="Odkaznakoment"/>
        </w:rPr>
        <w:commentReference w:id="3"/>
      </w:r>
      <w:r w:rsidRPr="00167736">
        <w:rPr>
          <w:rFonts w:ascii="Garamond" w:hAnsi="Garamond"/>
          <w:bCs/>
          <w:color w:val="000000"/>
          <w:sz w:val="24"/>
          <w:szCs w:val="24"/>
          <w:lang w:val="en-GB" w:eastAsia="ar-SA" w:bidi="en-GB"/>
        </w:rPr>
        <w:t xml:space="preserve"> language version shall prevail.</w:t>
      </w:r>
    </w:p>
    <w:p w14:paraId="1C3B17D3" w14:textId="15730155" w:rsidR="004C030C" w:rsidRPr="00167736" w:rsidRDefault="004C030C" w:rsidP="00167736">
      <w:pPr>
        <w:numPr>
          <w:ilvl w:val="0"/>
          <w:numId w:val="39"/>
        </w:numPr>
        <w:spacing w:after="120" w:line="276" w:lineRule="auto"/>
        <w:ind w:left="714" w:hanging="357"/>
        <w:jc w:val="both"/>
        <w:rPr>
          <w:rFonts w:ascii="Garamond" w:hAnsi="Garamond"/>
          <w:bCs/>
          <w:color w:val="000000"/>
          <w:sz w:val="24"/>
          <w:szCs w:val="24"/>
          <w:lang w:val="en-GB" w:eastAsia="ar-SA"/>
        </w:rPr>
      </w:pPr>
      <w:r w:rsidRPr="00167736">
        <w:rPr>
          <w:rFonts w:ascii="Garamond" w:hAnsi="Garamond"/>
          <w:bCs/>
          <w:color w:val="000000"/>
          <w:sz w:val="24"/>
          <w:szCs w:val="24"/>
          <w:lang w:val="en-GB" w:eastAsia="ar-SA" w:bidi="en-GB"/>
        </w:rPr>
        <w:t xml:space="preserve">By signing this contract, the player consents to processing of his personal data in accordance with the </w:t>
      </w:r>
      <w:r w:rsidR="001B4CEB" w:rsidRPr="001B4CEB">
        <w:rPr>
          <w:rFonts w:ascii="Garamond" w:hAnsi="Garamond" w:cs="Segoe UI"/>
          <w:sz w:val="24"/>
          <w:szCs w:val="24"/>
          <w:shd w:val="clear" w:color="auto" w:fill="FFFFFF"/>
        </w:rPr>
        <w:t>Regulation (EU) 2016/679 of the European Parliament and of the Council of 27 April 2016 on the protection of natural persons with regard to the processing of personal data and on the free movement of such data</w:t>
      </w:r>
      <w:r w:rsidRPr="00167736">
        <w:rPr>
          <w:rFonts w:ascii="Garamond" w:hAnsi="Garamond"/>
          <w:bCs/>
          <w:color w:val="000000"/>
          <w:sz w:val="24"/>
          <w:szCs w:val="24"/>
          <w:lang w:val="en-GB" w:eastAsia="ar-SA" w:bidi="en-GB"/>
        </w:rPr>
        <w:t>.</w:t>
      </w:r>
    </w:p>
    <w:p w14:paraId="52FC3F4D" w14:textId="678A21DE" w:rsidR="006F7A07" w:rsidRPr="00167736" w:rsidRDefault="004C030C" w:rsidP="00167736">
      <w:pPr>
        <w:numPr>
          <w:ilvl w:val="0"/>
          <w:numId w:val="39"/>
        </w:numPr>
        <w:spacing w:after="120" w:line="276" w:lineRule="auto"/>
        <w:ind w:left="714" w:hanging="357"/>
        <w:jc w:val="both"/>
        <w:rPr>
          <w:rFonts w:ascii="Garamond" w:hAnsi="Garamond"/>
          <w:bCs/>
          <w:color w:val="000000"/>
          <w:sz w:val="24"/>
          <w:szCs w:val="24"/>
          <w:lang w:val="en-GB" w:eastAsia="ar-SA"/>
        </w:rPr>
      </w:pPr>
      <w:r w:rsidRPr="00167736">
        <w:rPr>
          <w:rFonts w:ascii="Garamond" w:hAnsi="Garamond"/>
          <w:bCs/>
          <w:color w:val="000000"/>
          <w:sz w:val="24"/>
          <w:szCs w:val="24"/>
          <w:lang w:val="en-GB" w:eastAsia="ar-SA" w:bidi="en-GB"/>
        </w:rPr>
        <w:t>The contracting parties declare that this contract expresses their free and serious will, that they understood the above and unreservedly agree with it, as evidence of this, they affix their signatures.</w:t>
      </w:r>
    </w:p>
    <w:p w14:paraId="02A6C081" w14:textId="5266F61B" w:rsidR="006F7A07" w:rsidRPr="00167736" w:rsidRDefault="006F7A07" w:rsidP="006F7A07">
      <w:pPr>
        <w:shd w:val="clear" w:color="auto" w:fill="FFFFFF" w:themeFill="background1"/>
        <w:spacing w:before="120" w:line="240" w:lineRule="atLeast"/>
        <w:jc w:val="both"/>
        <w:rPr>
          <w:rFonts w:ascii="Times New Roman" w:hAnsi="Times New Roman"/>
          <w:color w:val="000000"/>
          <w:lang w:val="en-GB" w:eastAsia="ar-SA"/>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7A07" w:rsidRPr="00167736" w14:paraId="0D3DE991" w14:textId="77777777" w:rsidTr="00F30CD0">
        <w:tc>
          <w:tcPr>
            <w:tcW w:w="4531" w:type="dxa"/>
          </w:tcPr>
          <w:p w14:paraId="0E0D38E9" w14:textId="36C91ABA" w:rsidR="006F7A07" w:rsidRPr="00167736" w:rsidRDefault="006F7A07" w:rsidP="00F30CD0">
            <w:pPr>
              <w:spacing w:after="120" w:line="276" w:lineRule="auto"/>
              <w:jc w:val="both"/>
              <w:rPr>
                <w:rFonts w:ascii="Garamond" w:hAnsi="Garamond" w:cs="Times New Roman"/>
                <w:sz w:val="24"/>
                <w:szCs w:val="24"/>
                <w:lang w:val="en-GB"/>
              </w:rPr>
            </w:pPr>
            <w:r w:rsidRPr="00167736">
              <w:rPr>
                <w:rFonts w:ascii="Garamond" w:hAnsi="Garamond"/>
                <w:sz w:val="24"/>
                <w:szCs w:val="24"/>
                <w:lang w:val="en-GB"/>
              </w:rPr>
              <w:t>In </w:t>
            </w:r>
            <w:r w:rsidRPr="00167736">
              <w:rPr>
                <w:rFonts w:ascii="Garamond" w:hAnsi="Garamond" w:cs="Times New Roman"/>
                <w:b/>
                <w:bCs/>
                <w:sz w:val="24"/>
                <w:szCs w:val="24"/>
                <w:highlight w:val="yellow"/>
                <w:lang w:val="en-GB"/>
              </w:rPr>
              <w:t>[*]</w:t>
            </w:r>
            <w:r w:rsidRPr="00167736">
              <w:rPr>
                <w:rFonts w:ascii="Garamond" w:hAnsi="Garamond"/>
                <w:sz w:val="24"/>
                <w:szCs w:val="24"/>
                <w:lang w:val="en-GB"/>
              </w:rPr>
              <w:t xml:space="preserve"> dated </w:t>
            </w:r>
            <w:r w:rsidRPr="00167736">
              <w:rPr>
                <w:rFonts w:ascii="Garamond" w:hAnsi="Garamond" w:cs="Times New Roman"/>
                <w:b/>
                <w:bCs/>
                <w:sz w:val="24"/>
                <w:szCs w:val="24"/>
                <w:highlight w:val="yellow"/>
                <w:lang w:val="en-GB"/>
              </w:rPr>
              <w:t>[*]</w:t>
            </w:r>
          </w:p>
          <w:p w14:paraId="2C4CEBEE" w14:textId="77777777" w:rsidR="006F7A07" w:rsidRPr="00167736" w:rsidRDefault="006F7A07" w:rsidP="00F30CD0">
            <w:pPr>
              <w:spacing w:after="120" w:line="276" w:lineRule="auto"/>
              <w:jc w:val="both"/>
              <w:rPr>
                <w:rFonts w:ascii="Garamond" w:hAnsi="Garamond" w:cs="Times New Roman"/>
                <w:sz w:val="24"/>
                <w:szCs w:val="24"/>
                <w:lang w:val="en-GB"/>
              </w:rPr>
            </w:pPr>
          </w:p>
          <w:p w14:paraId="1E03E686" w14:textId="77777777" w:rsidR="006F7A07" w:rsidRPr="00167736" w:rsidRDefault="006F7A07" w:rsidP="00F30CD0">
            <w:pPr>
              <w:spacing w:after="120" w:line="276" w:lineRule="auto"/>
              <w:jc w:val="both"/>
              <w:rPr>
                <w:rFonts w:ascii="Garamond" w:hAnsi="Garamond" w:cs="Times New Roman"/>
                <w:sz w:val="24"/>
                <w:szCs w:val="24"/>
                <w:lang w:val="en-GB"/>
              </w:rPr>
            </w:pPr>
          </w:p>
          <w:p w14:paraId="16AF6D16" w14:textId="77777777" w:rsidR="006F7A07" w:rsidRPr="00167736" w:rsidRDefault="006F7A07" w:rsidP="00F30CD0">
            <w:pPr>
              <w:spacing w:after="120" w:line="276" w:lineRule="auto"/>
              <w:contextualSpacing/>
              <w:jc w:val="center"/>
              <w:rPr>
                <w:rFonts w:ascii="Garamond" w:hAnsi="Garamond" w:cs="Times New Roman"/>
                <w:sz w:val="24"/>
                <w:szCs w:val="24"/>
                <w:lang w:val="en-GB"/>
              </w:rPr>
            </w:pPr>
            <w:r w:rsidRPr="00167736">
              <w:rPr>
                <w:rFonts w:ascii="Garamond" w:hAnsi="Garamond" w:cs="Times New Roman"/>
                <w:sz w:val="24"/>
                <w:szCs w:val="24"/>
                <w:lang w:val="en-GB"/>
              </w:rPr>
              <w:t>…………………….</w:t>
            </w:r>
          </w:p>
          <w:p w14:paraId="62F8A6A1" w14:textId="77777777" w:rsidR="006F7A07" w:rsidRPr="00167736" w:rsidRDefault="006F7A07" w:rsidP="00F30CD0">
            <w:pPr>
              <w:spacing w:after="120" w:line="276" w:lineRule="auto"/>
              <w:contextualSpacing/>
              <w:jc w:val="center"/>
              <w:rPr>
                <w:rFonts w:ascii="Garamond" w:hAnsi="Garamond"/>
                <w:b/>
                <w:bCs/>
                <w:sz w:val="24"/>
                <w:szCs w:val="24"/>
                <w:lang w:val="en-GB"/>
              </w:rPr>
            </w:pPr>
            <w:r w:rsidRPr="00167736">
              <w:rPr>
                <w:rFonts w:ascii="Garamond" w:hAnsi="Garamond" w:cs="Times New Roman"/>
                <w:b/>
                <w:bCs/>
                <w:sz w:val="24"/>
                <w:szCs w:val="24"/>
                <w:highlight w:val="yellow"/>
                <w:lang w:val="en-GB"/>
              </w:rPr>
              <w:t>[*]</w:t>
            </w:r>
          </w:p>
        </w:tc>
        <w:tc>
          <w:tcPr>
            <w:tcW w:w="4531" w:type="dxa"/>
          </w:tcPr>
          <w:p w14:paraId="781D4CD2" w14:textId="2BDF0CB4" w:rsidR="006F7A07" w:rsidRPr="00167736" w:rsidRDefault="006F7A07" w:rsidP="00F30CD0">
            <w:pPr>
              <w:spacing w:after="120" w:line="276" w:lineRule="auto"/>
              <w:jc w:val="both"/>
              <w:rPr>
                <w:rFonts w:ascii="Garamond" w:hAnsi="Garamond" w:cs="Times New Roman"/>
                <w:sz w:val="24"/>
                <w:szCs w:val="24"/>
                <w:lang w:val="en-GB"/>
              </w:rPr>
            </w:pPr>
            <w:r w:rsidRPr="00167736">
              <w:rPr>
                <w:rFonts w:ascii="Garamond" w:hAnsi="Garamond"/>
                <w:sz w:val="24"/>
                <w:szCs w:val="24"/>
                <w:lang w:val="en-GB"/>
              </w:rPr>
              <w:t>In </w:t>
            </w:r>
            <w:r w:rsidRPr="00167736">
              <w:rPr>
                <w:rFonts w:ascii="Garamond" w:hAnsi="Garamond" w:cs="Times New Roman"/>
                <w:b/>
                <w:bCs/>
                <w:sz w:val="24"/>
                <w:szCs w:val="24"/>
                <w:highlight w:val="yellow"/>
                <w:lang w:val="en-GB"/>
              </w:rPr>
              <w:t>[*]</w:t>
            </w:r>
            <w:r w:rsidRPr="00167736">
              <w:rPr>
                <w:rFonts w:ascii="Garamond" w:hAnsi="Garamond"/>
                <w:sz w:val="24"/>
                <w:szCs w:val="24"/>
                <w:lang w:val="en-GB"/>
              </w:rPr>
              <w:t xml:space="preserve"> dated </w:t>
            </w:r>
            <w:r w:rsidRPr="00167736">
              <w:rPr>
                <w:rFonts w:ascii="Garamond" w:hAnsi="Garamond" w:cs="Times New Roman"/>
                <w:b/>
                <w:bCs/>
                <w:sz w:val="24"/>
                <w:szCs w:val="24"/>
                <w:highlight w:val="yellow"/>
                <w:lang w:val="en-GB"/>
              </w:rPr>
              <w:t>[*]</w:t>
            </w:r>
          </w:p>
          <w:p w14:paraId="1719086E" w14:textId="77777777" w:rsidR="006F7A07" w:rsidRPr="00167736" w:rsidRDefault="006F7A07" w:rsidP="00F30CD0">
            <w:pPr>
              <w:spacing w:after="120" w:line="276" w:lineRule="auto"/>
              <w:jc w:val="both"/>
              <w:rPr>
                <w:rFonts w:ascii="Garamond" w:hAnsi="Garamond" w:cs="Times New Roman"/>
                <w:sz w:val="24"/>
                <w:szCs w:val="24"/>
                <w:lang w:val="en-GB"/>
              </w:rPr>
            </w:pPr>
          </w:p>
          <w:p w14:paraId="36652C6B" w14:textId="77777777" w:rsidR="006F7A07" w:rsidRPr="00167736" w:rsidRDefault="006F7A07" w:rsidP="00F30CD0">
            <w:pPr>
              <w:spacing w:after="120" w:line="276" w:lineRule="auto"/>
              <w:jc w:val="both"/>
              <w:rPr>
                <w:rFonts w:ascii="Garamond" w:hAnsi="Garamond" w:cs="Times New Roman"/>
                <w:sz w:val="24"/>
                <w:szCs w:val="24"/>
                <w:lang w:val="en-GB"/>
              </w:rPr>
            </w:pPr>
          </w:p>
          <w:p w14:paraId="6265D125" w14:textId="77777777" w:rsidR="006F7A07" w:rsidRPr="00167736" w:rsidRDefault="006F7A07" w:rsidP="00F30CD0">
            <w:pPr>
              <w:spacing w:after="120" w:line="276" w:lineRule="auto"/>
              <w:contextualSpacing/>
              <w:jc w:val="center"/>
              <w:rPr>
                <w:rFonts w:ascii="Garamond" w:hAnsi="Garamond" w:cs="Times New Roman"/>
                <w:sz w:val="24"/>
                <w:szCs w:val="24"/>
                <w:lang w:val="en-GB"/>
              </w:rPr>
            </w:pPr>
            <w:r w:rsidRPr="00167736">
              <w:rPr>
                <w:rFonts w:ascii="Garamond" w:hAnsi="Garamond" w:cs="Times New Roman"/>
                <w:sz w:val="24"/>
                <w:szCs w:val="24"/>
                <w:lang w:val="en-GB"/>
              </w:rPr>
              <w:t>…………………….</w:t>
            </w:r>
          </w:p>
          <w:p w14:paraId="77157532" w14:textId="77777777" w:rsidR="006F7A07" w:rsidRPr="00167736" w:rsidRDefault="006F7A07" w:rsidP="00F30CD0">
            <w:pPr>
              <w:spacing w:after="120" w:line="276" w:lineRule="auto"/>
              <w:jc w:val="center"/>
              <w:rPr>
                <w:rFonts w:ascii="Garamond" w:hAnsi="Garamond"/>
                <w:sz w:val="24"/>
                <w:szCs w:val="24"/>
                <w:lang w:val="en-GB"/>
              </w:rPr>
            </w:pPr>
            <w:r w:rsidRPr="00167736">
              <w:rPr>
                <w:rFonts w:ascii="Garamond" w:hAnsi="Garamond" w:cs="Times New Roman"/>
                <w:b/>
                <w:bCs/>
                <w:sz w:val="24"/>
                <w:szCs w:val="24"/>
                <w:highlight w:val="yellow"/>
                <w:lang w:val="en-GB"/>
              </w:rPr>
              <w:t>[*]</w:t>
            </w:r>
          </w:p>
        </w:tc>
      </w:tr>
    </w:tbl>
    <w:p w14:paraId="1D08619A" w14:textId="66445444" w:rsidR="006F7A07" w:rsidRPr="00167736" w:rsidRDefault="006F7A07" w:rsidP="006F7A07">
      <w:pPr>
        <w:spacing w:after="120" w:line="276" w:lineRule="auto"/>
        <w:jc w:val="both"/>
        <w:rPr>
          <w:rFonts w:ascii="Times New Roman" w:hAnsi="Times New Roman"/>
          <w:bCs/>
          <w:color w:val="000000"/>
          <w:lang w:val="en-GB" w:eastAsia="ar-SA"/>
        </w:rPr>
      </w:pPr>
      <w:r w:rsidRPr="00167736">
        <w:rPr>
          <w:rFonts w:ascii="Times New Roman" w:hAnsi="Times New Roman"/>
          <w:bCs/>
          <w:color w:val="000000"/>
          <w:lang w:val="en-GB" w:eastAsia="ar-SA"/>
        </w:rPr>
        <w:br w:type="page"/>
      </w:r>
    </w:p>
    <w:p w14:paraId="4991C60E" w14:textId="2E7E0D3B" w:rsidR="006F7A07" w:rsidRDefault="006F7A07" w:rsidP="006F7A07">
      <w:pPr>
        <w:jc w:val="center"/>
        <w:rPr>
          <w:rFonts w:ascii="Garamond" w:hAnsi="Garamond"/>
          <w:b/>
          <w:caps/>
          <w:color w:val="000000"/>
          <w:sz w:val="28"/>
          <w:szCs w:val="24"/>
          <w:lang w:val="en-GB" w:eastAsia="ar-SA" w:bidi="en-GB"/>
        </w:rPr>
      </w:pPr>
      <w:r w:rsidRPr="006F7A07">
        <w:rPr>
          <w:rFonts w:ascii="Garamond" w:hAnsi="Garamond"/>
          <w:b/>
          <w:caps/>
          <w:color w:val="000000"/>
          <w:sz w:val="28"/>
          <w:szCs w:val="24"/>
          <w:lang w:val="en-GB" w:eastAsia="ar-SA" w:bidi="en-GB"/>
        </w:rPr>
        <w:lastRenderedPageBreak/>
        <w:t>Annex 1</w:t>
      </w:r>
      <w:r w:rsidRPr="006F7A07">
        <w:rPr>
          <w:rFonts w:ascii="Garamond" w:hAnsi="Garamond"/>
          <w:b/>
          <w:caps/>
          <w:color w:val="000000"/>
          <w:sz w:val="28"/>
          <w:szCs w:val="24"/>
          <w:lang w:val="en-GB" w:eastAsia="ar-SA" w:bidi="en-GB"/>
        </w:rPr>
        <w:br/>
        <w:t>Remuneration and Payment Terms</w:t>
      </w:r>
    </w:p>
    <w:p w14:paraId="34CE579E" w14:textId="77777777" w:rsidR="006F7A07" w:rsidRPr="006F7A07" w:rsidRDefault="006F7A07" w:rsidP="006F7A07">
      <w:pPr>
        <w:rPr>
          <w:rFonts w:ascii="Garamond" w:hAnsi="Garamond"/>
          <w:b/>
          <w:caps/>
          <w:color w:val="000000"/>
          <w:sz w:val="28"/>
          <w:szCs w:val="24"/>
          <w:lang w:val="en-GB" w:eastAsia="ar-SA"/>
        </w:rPr>
      </w:pPr>
    </w:p>
    <w:p w14:paraId="7867D250" w14:textId="024F313C" w:rsidR="006F7A07" w:rsidRPr="006F7A07" w:rsidRDefault="006F7A07" w:rsidP="00290ED9">
      <w:pPr>
        <w:pStyle w:val="Zkladntext"/>
        <w:numPr>
          <w:ilvl w:val="0"/>
          <w:numId w:val="41"/>
        </w:numPr>
        <w:ind w:left="426"/>
        <w:rPr>
          <w:rFonts w:ascii="Garamond" w:hAnsi="Garamond"/>
          <w:color w:val="000000"/>
          <w:sz w:val="24"/>
          <w:szCs w:val="24"/>
          <w:lang w:val="en-GB" w:eastAsia="ar-SA"/>
        </w:rPr>
      </w:pPr>
      <w:r w:rsidRPr="006F7A07">
        <w:rPr>
          <w:rFonts w:ascii="Garamond" w:hAnsi="Garamond"/>
          <w:color w:val="000000"/>
          <w:sz w:val="24"/>
          <w:szCs w:val="24"/>
          <w:lang w:val="en-GB" w:eastAsia="ar-SA" w:bidi="en-GB"/>
        </w:rPr>
        <w:t>The</w:t>
      </w:r>
      <w:r>
        <w:rPr>
          <w:rFonts w:ascii="Garamond" w:hAnsi="Garamond"/>
          <w:color w:val="000000"/>
          <w:sz w:val="24"/>
          <w:szCs w:val="24"/>
          <w:lang w:val="en-GB" w:eastAsia="ar-SA" w:bidi="en-GB"/>
        </w:rPr>
        <w:t xml:space="preserve"> </w:t>
      </w:r>
      <w:r w:rsidRPr="006F7A07">
        <w:rPr>
          <w:rFonts w:ascii="Garamond" w:hAnsi="Garamond"/>
          <w:color w:val="000000"/>
          <w:sz w:val="24"/>
          <w:szCs w:val="24"/>
          <w:lang w:val="en-GB" w:eastAsia="ar-SA" w:bidi="en-GB"/>
        </w:rPr>
        <w:t>club agrees to provide to the player:</w:t>
      </w:r>
    </w:p>
    <w:p w14:paraId="41FC2EFD" w14:textId="7BB5FD07" w:rsidR="006F7A07" w:rsidRPr="006F7A07" w:rsidRDefault="006F7A07" w:rsidP="00290ED9">
      <w:pPr>
        <w:pStyle w:val="Zkladntext"/>
        <w:numPr>
          <w:ilvl w:val="0"/>
          <w:numId w:val="40"/>
        </w:numPr>
        <w:rPr>
          <w:rFonts w:ascii="Garamond" w:hAnsi="Garamond"/>
          <w:bCs/>
          <w:color w:val="000000"/>
          <w:sz w:val="24"/>
          <w:szCs w:val="24"/>
          <w:lang w:val="en-GB" w:eastAsia="ar-SA"/>
        </w:rPr>
      </w:pPr>
      <w:r w:rsidRPr="006F7A07">
        <w:rPr>
          <w:rFonts w:ascii="Garamond" w:hAnsi="Garamond"/>
          <w:color w:val="000000"/>
          <w:sz w:val="24"/>
          <w:szCs w:val="24"/>
          <w:lang w:val="en-GB" w:eastAsia="ar-SA" w:bidi="en-GB"/>
        </w:rPr>
        <w:t xml:space="preserve">monthly remuneration amounting to </w:t>
      </w:r>
      <w:r w:rsidRPr="006F7A07">
        <w:rPr>
          <w:rFonts w:ascii="Garamond" w:hAnsi="Garamond"/>
          <w:bCs/>
          <w:color w:val="000000"/>
          <w:sz w:val="24"/>
          <w:szCs w:val="24"/>
          <w:highlight w:val="yellow"/>
          <w:lang w:val="en-GB" w:eastAsia="ar-SA" w:bidi="en-GB"/>
        </w:rPr>
        <w:t xml:space="preserve">[*] </w:t>
      </w:r>
      <w:r w:rsidRPr="006F7A07">
        <w:rPr>
          <w:rFonts w:ascii="Garamond" w:hAnsi="Garamond"/>
          <w:bCs/>
          <w:color w:val="000000"/>
          <w:sz w:val="24"/>
          <w:szCs w:val="24"/>
          <w:lang w:val="en-GB" w:eastAsia="ar-SA" w:bidi="en-GB"/>
        </w:rPr>
        <w:t>with VAT</w:t>
      </w:r>
      <w:r>
        <w:rPr>
          <w:rFonts w:ascii="Garamond" w:hAnsi="Garamond"/>
          <w:bCs/>
          <w:color w:val="000000"/>
          <w:sz w:val="24"/>
          <w:szCs w:val="24"/>
          <w:lang w:val="en-GB" w:eastAsia="ar-SA" w:bidi="en-GB"/>
        </w:rPr>
        <w:t xml:space="preserve"> amounting to</w:t>
      </w:r>
      <w:r w:rsidRPr="006F7A07">
        <w:rPr>
          <w:rFonts w:ascii="Garamond" w:hAnsi="Garamond"/>
          <w:bCs/>
          <w:color w:val="000000"/>
          <w:sz w:val="24"/>
          <w:szCs w:val="24"/>
          <w:lang w:val="en-GB" w:eastAsia="ar-SA" w:bidi="en-GB"/>
        </w:rPr>
        <w:t>;</w:t>
      </w:r>
    </w:p>
    <w:p w14:paraId="3703317E" w14:textId="77777777" w:rsidR="006F7A07" w:rsidRPr="006F7A07" w:rsidRDefault="006F7A07" w:rsidP="00290ED9">
      <w:pPr>
        <w:pStyle w:val="Zkladntext"/>
        <w:numPr>
          <w:ilvl w:val="0"/>
          <w:numId w:val="40"/>
        </w:numPr>
        <w:ind w:left="567" w:hanging="151"/>
        <w:rPr>
          <w:rFonts w:ascii="Garamond" w:hAnsi="Garamond"/>
          <w:bCs/>
          <w:color w:val="000000"/>
          <w:sz w:val="24"/>
          <w:szCs w:val="24"/>
          <w:lang w:val="en-GB" w:eastAsia="ar-SA"/>
        </w:rPr>
      </w:pPr>
      <w:r w:rsidRPr="006F7A07">
        <w:rPr>
          <w:rFonts w:ascii="Garamond" w:hAnsi="Garamond"/>
          <w:color w:val="000000"/>
          <w:sz w:val="24"/>
          <w:szCs w:val="24"/>
          <w:lang w:val="en-GB" w:eastAsia="ar-SA" w:bidi="en-GB"/>
        </w:rPr>
        <w:t xml:space="preserve">an appearance fee for games in </w:t>
      </w:r>
      <w:r w:rsidRPr="006E09FA">
        <w:rPr>
          <w:rFonts w:ascii="Garamond" w:hAnsi="Garamond"/>
          <w:b/>
          <w:bCs/>
          <w:sz w:val="24"/>
          <w:szCs w:val="24"/>
          <w:highlight w:val="yellow"/>
        </w:rPr>
        <w:t>[*]</w:t>
      </w:r>
      <w:r>
        <w:rPr>
          <w:rFonts w:ascii="Garamond" w:hAnsi="Garamond"/>
          <w:b/>
          <w:bCs/>
          <w:sz w:val="24"/>
          <w:szCs w:val="24"/>
          <w:highlight w:val="yellow"/>
          <w:lang w:val="cs-CZ"/>
        </w:rPr>
        <w:t xml:space="preserve"> </w:t>
      </w:r>
      <w:r w:rsidRPr="006F7A07">
        <w:rPr>
          <w:rFonts w:ascii="Garamond" w:hAnsi="Garamond"/>
          <w:color w:val="000000"/>
          <w:sz w:val="24"/>
          <w:szCs w:val="24"/>
          <w:lang w:val="en-GB" w:eastAsia="ar-SA" w:bidi="en-GB"/>
        </w:rPr>
        <w:t xml:space="preserve">in which the player appears, amounting to: </w:t>
      </w:r>
    </w:p>
    <w:p w14:paraId="45D9CF31" w14:textId="1CFAA91B" w:rsidR="006F7A07" w:rsidRPr="006F7A07" w:rsidRDefault="006F7A07" w:rsidP="00290ED9">
      <w:pPr>
        <w:pStyle w:val="Zkladntext"/>
        <w:numPr>
          <w:ilvl w:val="0"/>
          <w:numId w:val="42"/>
        </w:numPr>
        <w:rPr>
          <w:rFonts w:ascii="Garamond" w:hAnsi="Garamond"/>
          <w:color w:val="000000"/>
          <w:sz w:val="24"/>
          <w:szCs w:val="24"/>
          <w:lang w:val="en-GB" w:eastAsia="ar-SA" w:bidi="en-GB"/>
        </w:rPr>
      </w:pPr>
      <w:r w:rsidRPr="006E09FA">
        <w:rPr>
          <w:rFonts w:ascii="Garamond" w:hAnsi="Garamond"/>
          <w:b/>
          <w:bCs/>
          <w:sz w:val="24"/>
          <w:szCs w:val="24"/>
          <w:highlight w:val="yellow"/>
        </w:rPr>
        <w:t>[*]</w:t>
      </w:r>
    </w:p>
    <w:p w14:paraId="57362987" w14:textId="53E40D23" w:rsidR="006F7A07" w:rsidRDefault="006F7A07" w:rsidP="00290ED9">
      <w:pPr>
        <w:pStyle w:val="Zkladntext"/>
        <w:numPr>
          <w:ilvl w:val="0"/>
          <w:numId w:val="42"/>
        </w:numPr>
        <w:rPr>
          <w:rFonts w:ascii="Garamond" w:hAnsi="Garamond"/>
          <w:color w:val="000000"/>
          <w:sz w:val="24"/>
          <w:szCs w:val="24"/>
          <w:lang w:val="en-GB" w:eastAsia="ar-SA" w:bidi="en-GB"/>
        </w:rPr>
      </w:pPr>
      <w:r w:rsidRPr="006E09FA">
        <w:rPr>
          <w:rFonts w:ascii="Garamond" w:hAnsi="Garamond"/>
          <w:b/>
          <w:bCs/>
          <w:sz w:val="24"/>
          <w:szCs w:val="24"/>
          <w:highlight w:val="yellow"/>
        </w:rPr>
        <w:t>[*]</w:t>
      </w:r>
    </w:p>
    <w:p w14:paraId="0E454B2F" w14:textId="1B390705" w:rsidR="006F7A07" w:rsidRPr="006F7A07" w:rsidRDefault="006F7A07" w:rsidP="00290ED9">
      <w:pPr>
        <w:pStyle w:val="Zkladntext"/>
        <w:numPr>
          <w:ilvl w:val="0"/>
          <w:numId w:val="40"/>
        </w:numPr>
        <w:ind w:left="567" w:hanging="151"/>
        <w:rPr>
          <w:rFonts w:ascii="Garamond" w:hAnsi="Garamond"/>
          <w:bCs/>
          <w:color w:val="000000"/>
          <w:sz w:val="24"/>
          <w:szCs w:val="24"/>
          <w:lang w:val="en-GB" w:eastAsia="ar-SA"/>
        </w:rPr>
      </w:pPr>
      <w:r w:rsidRPr="006F7A07">
        <w:rPr>
          <w:rFonts w:ascii="Garamond" w:hAnsi="Garamond"/>
          <w:color w:val="000000"/>
          <w:sz w:val="24"/>
          <w:szCs w:val="24"/>
          <w:lang w:val="en-GB" w:eastAsia="ar-SA" w:bidi="en-GB"/>
        </w:rPr>
        <w:t xml:space="preserve">an extraordinary bonus upon completion of the competition year, payable within 30 days of the end </w:t>
      </w:r>
      <w:r>
        <w:rPr>
          <w:rFonts w:ascii="Garamond" w:hAnsi="Garamond"/>
          <w:color w:val="000000"/>
          <w:sz w:val="24"/>
          <w:szCs w:val="24"/>
          <w:lang w:val="en-GB" w:eastAsia="ar-SA" w:bidi="en-GB"/>
        </w:rPr>
        <w:t xml:space="preserve">of competition </w:t>
      </w:r>
      <w:r w:rsidRPr="006F7A07">
        <w:rPr>
          <w:rFonts w:ascii="Garamond" w:hAnsi="Garamond"/>
          <w:color w:val="000000"/>
          <w:sz w:val="24"/>
          <w:szCs w:val="24"/>
          <w:lang w:val="en-GB" w:eastAsia="ar-SA" w:bidi="en-GB"/>
        </w:rPr>
        <w:t xml:space="preserve">season, amounting to </w:t>
      </w:r>
      <w:r w:rsidRPr="006F7A07">
        <w:rPr>
          <w:rFonts w:ascii="Garamond" w:hAnsi="Garamond"/>
          <w:b/>
          <w:bCs/>
          <w:color w:val="000000"/>
          <w:sz w:val="24"/>
          <w:szCs w:val="24"/>
          <w:highlight w:val="yellow"/>
          <w:lang w:eastAsia="ar-SA"/>
        </w:rPr>
        <w:t>[*]</w:t>
      </w:r>
      <w:r w:rsidRPr="006F7A07">
        <w:rPr>
          <w:rFonts w:ascii="Garamond" w:hAnsi="Garamond"/>
          <w:color w:val="000000"/>
          <w:sz w:val="24"/>
          <w:szCs w:val="24"/>
          <w:lang w:val="en-GB" w:eastAsia="ar-SA" w:bidi="en-GB"/>
        </w:rPr>
        <w:t xml:space="preserve"> if the club is placed in </w:t>
      </w:r>
      <w:r w:rsidRPr="006F7A07">
        <w:rPr>
          <w:rFonts w:ascii="Garamond" w:hAnsi="Garamond"/>
          <w:b/>
          <w:bCs/>
          <w:color w:val="000000"/>
          <w:sz w:val="24"/>
          <w:szCs w:val="24"/>
          <w:highlight w:val="yellow"/>
          <w:lang w:eastAsia="ar-SA"/>
        </w:rPr>
        <w:t>[*]</w:t>
      </w:r>
      <w:r w:rsidRPr="006F7A07">
        <w:rPr>
          <w:rFonts w:ascii="Garamond" w:hAnsi="Garamond"/>
          <w:color w:val="000000"/>
          <w:sz w:val="24"/>
          <w:szCs w:val="24"/>
          <w:lang w:val="en-GB" w:eastAsia="ar-SA" w:bidi="en-GB"/>
        </w:rPr>
        <w:t xml:space="preserve"> to </w:t>
      </w:r>
      <w:r w:rsidRPr="006F7A07">
        <w:rPr>
          <w:rFonts w:ascii="Garamond" w:hAnsi="Garamond"/>
          <w:b/>
          <w:bCs/>
          <w:color w:val="000000"/>
          <w:sz w:val="24"/>
          <w:szCs w:val="24"/>
          <w:highlight w:val="yellow"/>
          <w:lang w:eastAsia="ar-SA"/>
        </w:rPr>
        <w:t>[*]</w:t>
      </w:r>
      <w:r w:rsidRPr="006F7A07">
        <w:rPr>
          <w:rFonts w:ascii="Garamond" w:hAnsi="Garamond"/>
          <w:color w:val="000000"/>
          <w:sz w:val="24"/>
          <w:szCs w:val="24"/>
          <w:lang w:val="en-GB" w:eastAsia="ar-SA" w:bidi="en-GB"/>
        </w:rPr>
        <w:t xml:space="preserve"> place in </w:t>
      </w:r>
      <w:r w:rsidRPr="006E09FA">
        <w:rPr>
          <w:rFonts w:ascii="Garamond" w:hAnsi="Garamond"/>
          <w:b/>
          <w:bCs/>
          <w:sz w:val="24"/>
          <w:szCs w:val="24"/>
          <w:highlight w:val="yellow"/>
        </w:rPr>
        <w:t>[*]</w:t>
      </w:r>
      <w:r>
        <w:rPr>
          <w:rFonts w:ascii="Garamond" w:hAnsi="Garamond"/>
          <w:b/>
          <w:bCs/>
          <w:sz w:val="24"/>
          <w:szCs w:val="24"/>
          <w:highlight w:val="yellow"/>
          <w:lang w:val="cs-CZ"/>
        </w:rPr>
        <w:t xml:space="preserve"> </w:t>
      </w:r>
      <w:r w:rsidRPr="006F7A07">
        <w:rPr>
          <w:rFonts w:ascii="Garamond" w:hAnsi="Garamond"/>
          <w:color w:val="000000"/>
          <w:sz w:val="24"/>
          <w:szCs w:val="24"/>
          <w:lang w:val="en-GB" w:eastAsia="ar-SA" w:bidi="en-GB"/>
        </w:rPr>
        <w:t xml:space="preserve">assuming that the player has played </w:t>
      </w:r>
      <w:r w:rsidRPr="006F7A07">
        <w:rPr>
          <w:rFonts w:ascii="Garamond" w:hAnsi="Garamond"/>
          <w:b/>
          <w:bCs/>
          <w:color w:val="000000"/>
          <w:sz w:val="24"/>
          <w:szCs w:val="24"/>
          <w:highlight w:val="yellow"/>
          <w:lang w:eastAsia="ar-SA"/>
        </w:rPr>
        <w:t>[*]</w:t>
      </w:r>
      <w:r w:rsidRPr="006F7A07">
        <w:rPr>
          <w:rFonts w:ascii="Garamond" w:hAnsi="Garamond"/>
          <w:color w:val="000000"/>
          <w:sz w:val="24"/>
          <w:szCs w:val="24"/>
          <w:lang w:val="en-GB" w:eastAsia="ar-SA" w:bidi="en-GB"/>
        </w:rPr>
        <w:t xml:space="preserve"> </w:t>
      </w:r>
      <w:r>
        <w:rPr>
          <w:rFonts w:ascii="Garamond" w:hAnsi="Garamond"/>
          <w:color w:val="000000"/>
          <w:sz w:val="24"/>
          <w:szCs w:val="24"/>
          <w:lang w:val="en-GB" w:eastAsia="ar-SA" w:bidi="en-GB"/>
        </w:rPr>
        <w:t>of the match.</w:t>
      </w:r>
    </w:p>
    <w:p w14:paraId="34D812E6" w14:textId="2D2DB519" w:rsidR="006F7A07" w:rsidRDefault="006F7A07" w:rsidP="00290ED9">
      <w:pPr>
        <w:pStyle w:val="Zkladntext"/>
        <w:numPr>
          <w:ilvl w:val="0"/>
          <w:numId w:val="41"/>
        </w:numPr>
        <w:ind w:left="426"/>
        <w:rPr>
          <w:rFonts w:ascii="Garamond" w:hAnsi="Garamond"/>
          <w:color w:val="000000"/>
          <w:sz w:val="24"/>
          <w:szCs w:val="24"/>
          <w:lang w:val="en-GB" w:eastAsia="ar-SA" w:bidi="en-GB"/>
        </w:rPr>
      </w:pPr>
      <w:r w:rsidRPr="006F7A07">
        <w:rPr>
          <w:rFonts w:ascii="Garamond" w:hAnsi="Garamond"/>
          <w:color w:val="000000"/>
          <w:sz w:val="24"/>
          <w:szCs w:val="24"/>
          <w:lang w:val="en-GB" w:eastAsia="ar-SA" w:bidi="en-GB"/>
        </w:rPr>
        <w:t xml:space="preserve">The due date of individual components of the player’s remuneration </w:t>
      </w:r>
      <w:r>
        <w:rPr>
          <w:rFonts w:ascii="Garamond" w:hAnsi="Garamond"/>
          <w:color w:val="000000"/>
          <w:sz w:val="24"/>
          <w:szCs w:val="24"/>
          <w:lang w:val="en-GB" w:eastAsia="ar-SA" w:bidi="en-GB"/>
        </w:rPr>
        <w:t>pursuant to paragraph was determined as follows:</w:t>
      </w:r>
    </w:p>
    <w:p w14:paraId="1EDAE76E" w14:textId="5D6A9D1D" w:rsidR="006F7A07" w:rsidRPr="006F7A07" w:rsidRDefault="006F7A07" w:rsidP="00290ED9">
      <w:pPr>
        <w:pStyle w:val="Zkladntext"/>
        <w:numPr>
          <w:ilvl w:val="0"/>
          <w:numId w:val="43"/>
        </w:numPr>
        <w:rPr>
          <w:rFonts w:ascii="Garamond" w:hAnsi="Garamond"/>
          <w:color w:val="000000"/>
          <w:sz w:val="24"/>
          <w:szCs w:val="24"/>
          <w:lang w:val="en-GB" w:eastAsia="ar-SA" w:bidi="en-GB"/>
        </w:rPr>
      </w:pPr>
      <w:r w:rsidRPr="006E09FA">
        <w:rPr>
          <w:rFonts w:ascii="Garamond" w:hAnsi="Garamond"/>
          <w:b/>
          <w:bCs/>
          <w:sz w:val="24"/>
          <w:szCs w:val="24"/>
          <w:highlight w:val="yellow"/>
        </w:rPr>
        <w:t>[*]</w:t>
      </w:r>
      <w:r>
        <w:rPr>
          <w:rFonts w:ascii="Garamond" w:hAnsi="Garamond"/>
          <w:b/>
          <w:bCs/>
          <w:sz w:val="24"/>
          <w:szCs w:val="24"/>
          <w:highlight w:val="yellow"/>
          <w:lang w:val="cs-CZ"/>
        </w:rPr>
        <w:t>;</w:t>
      </w:r>
    </w:p>
    <w:p w14:paraId="5E1A5945" w14:textId="3F246561" w:rsidR="006F7A07" w:rsidRPr="006F7A07" w:rsidRDefault="006F7A07" w:rsidP="00290ED9">
      <w:pPr>
        <w:pStyle w:val="Zkladntext"/>
        <w:numPr>
          <w:ilvl w:val="0"/>
          <w:numId w:val="43"/>
        </w:numPr>
        <w:rPr>
          <w:rFonts w:ascii="Garamond" w:hAnsi="Garamond"/>
          <w:color w:val="000000"/>
          <w:sz w:val="24"/>
          <w:szCs w:val="24"/>
          <w:lang w:val="en-GB" w:eastAsia="ar-SA" w:bidi="en-GB"/>
        </w:rPr>
      </w:pPr>
      <w:r w:rsidRPr="006E09FA">
        <w:rPr>
          <w:rFonts w:ascii="Garamond" w:hAnsi="Garamond"/>
          <w:b/>
          <w:bCs/>
          <w:sz w:val="24"/>
          <w:szCs w:val="24"/>
          <w:highlight w:val="yellow"/>
        </w:rPr>
        <w:t>[*]</w:t>
      </w:r>
      <w:r>
        <w:rPr>
          <w:rFonts w:ascii="Garamond" w:hAnsi="Garamond"/>
          <w:b/>
          <w:bCs/>
          <w:sz w:val="24"/>
          <w:szCs w:val="24"/>
          <w:highlight w:val="yellow"/>
          <w:lang w:val="cs-CZ"/>
        </w:rPr>
        <w:t>;</w:t>
      </w:r>
    </w:p>
    <w:p w14:paraId="7252144D" w14:textId="37DB1078" w:rsidR="006F7A07" w:rsidRPr="006F7A07" w:rsidRDefault="006F7A07" w:rsidP="00290ED9">
      <w:pPr>
        <w:pStyle w:val="Zkladntext"/>
        <w:numPr>
          <w:ilvl w:val="0"/>
          <w:numId w:val="43"/>
        </w:numPr>
        <w:rPr>
          <w:rFonts w:ascii="Garamond" w:hAnsi="Garamond"/>
          <w:color w:val="000000"/>
          <w:sz w:val="24"/>
          <w:szCs w:val="24"/>
          <w:lang w:val="en-GB" w:eastAsia="ar-SA" w:bidi="en-GB"/>
        </w:rPr>
      </w:pPr>
      <w:r w:rsidRPr="006E09FA">
        <w:rPr>
          <w:rFonts w:ascii="Garamond" w:hAnsi="Garamond"/>
          <w:b/>
          <w:bCs/>
          <w:sz w:val="24"/>
          <w:szCs w:val="24"/>
          <w:highlight w:val="yellow"/>
        </w:rPr>
        <w:t>[*]</w:t>
      </w:r>
      <w:r>
        <w:rPr>
          <w:rFonts w:ascii="Garamond" w:hAnsi="Garamond"/>
          <w:b/>
          <w:bCs/>
          <w:sz w:val="24"/>
          <w:szCs w:val="24"/>
          <w:highlight w:val="yellow"/>
          <w:lang w:val="cs-CZ"/>
        </w:rPr>
        <w:t>;</w:t>
      </w:r>
    </w:p>
    <w:p w14:paraId="6A13AF05" w14:textId="77777777" w:rsidR="006F7A07" w:rsidRPr="006F7A07" w:rsidRDefault="006F7A07" w:rsidP="006F7A07">
      <w:pPr>
        <w:pStyle w:val="Zkladntext"/>
        <w:rPr>
          <w:rFonts w:ascii="Garamond" w:hAnsi="Garamond"/>
          <w:color w:val="000000"/>
          <w:sz w:val="24"/>
          <w:szCs w:val="24"/>
          <w:lang w:val="en-GB" w:eastAsia="ar-SA" w:bidi="en-GB"/>
        </w:rPr>
      </w:pPr>
    </w:p>
    <w:p w14:paraId="66619B5A" w14:textId="77777777" w:rsidR="006F7A07" w:rsidRPr="004C030C" w:rsidRDefault="006F7A07" w:rsidP="006F7A07">
      <w:pPr>
        <w:spacing w:after="120" w:line="276" w:lineRule="auto"/>
        <w:jc w:val="both"/>
        <w:rPr>
          <w:rFonts w:ascii="Times New Roman" w:hAnsi="Times New Roman"/>
          <w:bCs/>
          <w:color w:val="000000"/>
          <w:lang w:val="en-GB" w:eastAsia="ar-SA"/>
        </w:rPr>
      </w:pPr>
    </w:p>
    <w:sectPr w:rsidR="006F7A07" w:rsidRPr="004C030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lanina Daniel" w:date="2020-06-12T14:58:00Z" w:initials="SD">
    <w:p w14:paraId="25768E81" w14:textId="77777777" w:rsidR="00166009" w:rsidRDefault="00166009" w:rsidP="00166009">
      <w:pPr>
        <w:pStyle w:val="Textkomente"/>
      </w:pPr>
      <w:r>
        <w:rPr>
          <w:rStyle w:val="Odkaznakoment"/>
        </w:rPr>
        <w:annotationRef/>
      </w:r>
      <w:r>
        <w:rPr>
          <w:lang w:val="en-GB" w:bidi="en-GB"/>
        </w:rPr>
        <w:t>If both parties agree, they can agree to this provision applying to a specific team, not the club.</w:t>
      </w:r>
    </w:p>
    <w:p w14:paraId="3B43C39F" w14:textId="5045BCD6" w:rsidR="00166009" w:rsidRDefault="00166009">
      <w:pPr>
        <w:pStyle w:val="Textkomente"/>
      </w:pPr>
    </w:p>
  </w:comment>
  <w:comment w:id="1" w:author="Slanina Daniel" w:date="2020-06-12T14:58:00Z" w:initials="SD">
    <w:p w14:paraId="1E6A2CA5" w14:textId="785D18DA" w:rsidR="00166009" w:rsidRDefault="00166009">
      <w:pPr>
        <w:pStyle w:val="Textkomente"/>
      </w:pPr>
      <w:r>
        <w:rPr>
          <w:rStyle w:val="Odkaznakoment"/>
        </w:rPr>
        <w:annotationRef/>
      </w:r>
      <w:r>
        <w:rPr>
          <w:lang w:val="en-GB" w:bidi="en-GB"/>
        </w:rPr>
        <w:t>Add list of binding internal regulations</w:t>
      </w:r>
    </w:p>
  </w:comment>
  <w:comment w:id="2" w:author="Slanina Daniel" w:date="2020-06-12T14:55:00Z" w:initials="SD">
    <w:p w14:paraId="2235ADEC" w14:textId="77777777" w:rsidR="00B7039E" w:rsidRDefault="00B7039E" w:rsidP="00B7039E">
      <w:pPr>
        <w:pStyle w:val="Textkomente"/>
      </w:pPr>
      <w:r>
        <w:rPr>
          <w:rStyle w:val="Odkaznakoment"/>
        </w:rPr>
        <w:annotationRef/>
      </w:r>
      <w:r>
        <w:rPr>
          <w:rStyle w:val="Odkaznakoment"/>
          <w:lang w:val="en-GB" w:bidi="en-GB"/>
        </w:rPr>
        <w:annotationRef/>
      </w:r>
      <w:r>
        <w:rPr>
          <w:lang w:val="en-GB" w:bidi="en-GB"/>
        </w:rPr>
        <w:t>The option in the contract either</w:t>
      </w:r>
    </w:p>
    <w:p w14:paraId="005DF275" w14:textId="77777777" w:rsidR="00B7039E" w:rsidRDefault="00B7039E" w:rsidP="00B7039E">
      <w:pPr>
        <w:pStyle w:val="Textkomente"/>
        <w:numPr>
          <w:ilvl w:val="0"/>
          <w:numId w:val="34"/>
        </w:numPr>
        <w:spacing w:line="276" w:lineRule="auto"/>
      </w:pPr>
      <w:r>
        <w:rPr>
          <w:lang w:val="en-GB" w:bidi="en-GB"/>
        </w:rPr>
        <w:t>is not, or</w:t>
      </w:r>
    </w:p>
    <w:p w14:paraId="477932C4" w14:textId="2F2B1D11" w:rsidR="00B7039E" w:rsidRDefault="00B7039E" w:rsidP="00B7039E">
      <w:pPr>
        <w:pStyle w:val="Textkomente"/>
      </w:pPr>
      <w:r>
        <w:rPr>
          <w:lang w:val="en-GB" w:bidi="en-GB"/>
        </w:rPr>
        <w:t>is bilateral</w:t>
      </w:r>
    </w:p>
  </w:comment>
  <w:comment w:id="3" w:author="Slanina Daniel" w:date="2020-06-12T14:59:00Z" w:initials="SD">
    <w:p w14:paraId="268F62A6" w14:textId="69FB0A84" w:rsidR="00166009" w:rsidRDefault="00166009">
      <w:pPr>
        <w:pStyle w:val="Textkomente"/>
      </w:pPr>
      <w:r>
        <w:rPr>
          <w:rStyle w:val="Odkaznakoment"/>
        </w:rPr>
        <w:annotationRef/>
      </w:r>
      <w:r>
        <w:rPr>
          <w:szCs w:val="18"/>
          <w:lang w:val="en-GB" w:bidi="en-GB"/>
        </w:rPr>
        <w:t>The provision is mandatory in the case of a multilingual version of the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43C39F" w15:done="0"/>
  <w15:commentEx w15:paraId="1E6A2CA5" w15:done="0"/>
  <w15:commentEx w15:paraId="477932C4" w15:done="0"/>
  <w15:commentEx w15:paraId="268F62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168D" w16cex:dateUtc="2020-06-12T12:58:00Z"/>
  <w16cex:commentExtensible w16cex:durableId="228E16A0" w16cex:dateUtc="2020-06-12T12:58:00Z"/>
  <w16cex:commentExtensible w16cex:durableId="228E15EC" w16cex:dateUtc="2020-06-12T12:55:00Z"/>
  <w16cex:commentExtensible w16cex:durableId="228E16CC" w16cex:dateUtc="2020-06-12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43C39F" w16cid:durableId="228E168D"/>
  <w16cid:commentId w16cid:paraId="1E6A2CA5" w16cid:durableId="228E16A0"/>
  <w16cid:commentId w16cid:paraId="477932C4" w16cid:durableId="228E15EC"/>
  <w16cid:commentId w16cid:paraId="268F62A6" w16cid:durableId="228E16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2A72AE16"/>
    <w:name w:val="WW8Num2"/>
    <w:lvl w:ilvl="0">
      <w:start w:val="1"/>
      <w:numFmt w:val="decimal"/>
      <w:lvlText w:val="%1."/>
      <w:lvlJc w:val="left"/>
      <w:pPr>
        <w:tabs>
          <w:tab w:val="num" w:pos="360"/>
        </w:tabs>
        <w:ind w:left="792" w:hanging="432"/>
      </w:pPr>
    </w:lvl>
    <w:lvl w:ilvl="1">
      <w:start w:val="1"/>
      <w:numFmt w:val="none"/>
      <w:suff w:val="nothing"/>
      <w:lvlText w:val=""/>
      <w:lvlJc w:val="left"/>
      <w:pPr>
        <w:tabs>
          <w:tab w:val="num" w:pos="360"/>
        </w:tabs>
        <w:ind w:left="936" w:hanging="576"/>
      </w:pPr>
    </w:lvl>
    <w:lvl w:ilvl="2">
      <w:start w:val="1"/>
      <w:numFmt w:val="none"/>
      <w:suff w:val="nothing"/>
      <w:lvlText w:val=""/>
      <w:lvlJc w:val="left"/>
      <w:pPr>
        <w:tabs>
          <w:tab w:val="num" w:pos="360"/>
        </w:tabs>
        <w:ind w:left="1080" w:hanging="720"/>
      </w:pPr>
    </w:lvl>
    <w:lvl w:ilvl="3">
      <w:start w:val="1"/>
      <w:numFmt w:val="none"/>
      <w:suff w:val="nothing"/>
      <w:lvlText w:val=""/>
      <w:lvlJc w:val="left"/>
      <w:pPr>
        <w:tabs>
          <w:tab w:val="num" w:pos="360"/>
        </w:tabs>
        <w:ind w:left="1224" w:hanging="864"/>
      </w:pPr>
    </w:lvl>
    <w:lvl w:ilvl="4">
      <w:start w:val="1"/>
      <w:numFmt w:val="none"/>
      <w:suff w:val="nothing"/>
      <w:lvlText w:val=""/>
      <w:lvlJc w:val="left"/>
      <w:pPr>
        <w:tabs>
          <w:tab w:val="num" w:pos="360"/>
        </w:tabs>
        <w:ind w:left="1368" w:hanging="1008"/>
      </w:pPr>
    </w:lvl>
    <w:lvl w:ilvl="5">
      <w:start w:val="1"/>
      <w:numFmt w:val="none"/>
      <w:suff w:val="nothing"/>
      <w:lvlText w:val=""/>
      <w:lvlJc w:val="left"/>
      <w:pPr>
        <w:tabs>
          <w:tab w:val="num" w:pos="360"/>
        </w:tabs>
        <w:ind w:left="1512" w:hanging="1152"/>
      </w:pPr>
    </w:lvl>
    <w:lvl w:ilvl="6">
      <w:start w:val="1"/>
      <w:numFmt w:val="none"/>
      <w:suff w:val="nothing"/>
      <w:lvlText w:val=""/>
      <w:lvlJc w:val="left"/>
      <w:pPr>
        <w:tabs>
          <w:tab w:val="num" w:pos="360"/>
        </w:tabs>
        <w:ind w:left="1656" w:hanging="1296"/>
      </w:pPr>
    </w:lvl>
    <w:lvl w:ilvl="7">
      <w:start w:val="1"/>
      <w:numFmt w:val="none"/>
      <w:suff w:val="nothing"/>
      <w:lvlText w:val=""/>
      <w:lvlJc w:val="left"/>
      <w:pPr>
        <w:tabs>
          <w:tab w:val="num" w:pos="360"/>
        </w:tabs>
        <w:ind w:left="1800" w:hanging="1440"/>
      </w:pPr>
    </w:lvl>
    <w:lvl w:ilvl="8">
      <w:start w:val="1"/>
      <w:numFmt w:val="none"/>
      <w:suff w:val="nothing"/>
      <w:lvlText w:val=""/>
      <w:lvlJc w:val="left"/>
      <w:pPr>
        <w:tabs>
          <w:tab w:val="num" w:pos="360"/>
        </w:tabs>
        <w:ind w:left="1944" w:hanging="1584"/>
      </w:pPr>
    </w:lvl>
  </w:abstractNum>
  <w:abstractNum w:abstractNumId="1" w15:restartNumberingAfterBreak="0">
    <w:nsid w:val="00000004"/>
    <w:multiLevelType w:val="multilevel"/>
    <w:tmpl w:val="49D00088"/>
    <w:name w:val="WW8Num4"/>
    <w:lvl w:ilvl="0">
      <w:start w:val="1"/>
      <w:numFmt w:val="lowerLetter"/>
      <w:lvlText w:val="%1)"/>
      <w:lvlJc w:val="left"/>
      <w:pPr>
        <w:tabs>
          <w:tab w:val="num" w:pos="1069"/>
        </w:tabs>
        <w:ind w:left="1069" w:hanging="360"/>
      </w:pPr>
      <w:rPr>
        <w:rFonts w:ascii="Times New Roman" w:eastAsia="Arial" w:hAnsi="Times New Roman" w:cs="Times New Roman"/>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100D8D"/>
    <w:multiLevelType w:val="hybridMultilevel"/>
    <w:tmpl w:val="F6244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53379E"/>
    <w:multiLevelType w:val="hybridMultilevel"/>
    <w:tmpl w:val="D96EEE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05A000CA"/>
    <w:multiLevelType w:val="hybridMultilevel"/>
    <w:tmpl w:val="0BF8963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08444E68"/>
    <w:multiLevelType w:val="hybridMultilevel"/>
    <w:tmpl w:val="06AAEEA8"/>
    <w:lvl w:ilvl="0" w:tplc="3BE40990">
      <w:start w:val="1"/>
      <w:numFmt w:val="decimal"/>
      <w:lvlText w:val="%1."/>
      <w:lvlJc w:val="left"/>
      <w:pPr>
        <w:ind w:left="1069" w:hanging="360"/>
      </w:pPr>
      <w:rPr>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0ABB6535"/>
    <w:multiLevelType w:val="multilevel"/>
    <w:tmpl w:val="82A6B56C"/>
    <w:lvl w:ilvl="0">
      <w:start w:val="1"/>
      <w:numFmt w:val="upperRoman"/>
      <w:lvlText w:val="%1."/>
      <w:lvlJc w:val="left"/>
      <w:pPr>
        <w:ind w:left="1080" w:hanging="720"/>
      </w:pPr>
      <w:rPr>
        <w:rFonts w:hint="default"/>
      </w:rPr>
    </w:lvl>
    <w:lvl w:ilvl="1">
      <w:start w:val="1"/>
      <w:numFmt w:val="decimal"/>
      <w:lvlText w:val="%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025110"/>
    <w:multiLevelType w:val="hybridMultilevel"/>
    <w:tmpl w:val="597C437E"/>
    <w:lvl w:ilvl="0" w:tplc="CCB4C62C">
      <w:start w:val="1"/>
      <w:numFmt w:val="ordinal"/>
      <w:lvlText w:val="%1"/>
      <w:lvlJc w:val="left"/>
      <w:pPr>
        <w:ind w:left="360" w:hanging="360"/>
      </w:pPr>
      <w:rPr>
        <w:rFonts w:ascii="Garamond" w:hAnsi="Garamond" w:hint="default"/>
        <w:b w:val="0"/>
        <w:i w:val="0"/>
        <w:sz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AB139BA"/>
    <w:multiLevelType w:val="hybridMultilevel"/>
    <w:tmpl w:val="5A4C8708"/>
    <w:lvl w:ilvl="0" w:tplc="A9F23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E7C5B"/>
    <w:multiLevelType w:val="hybridMultilevel"/>
    <w:tmpl w:val="C8DC4C16"/>
    <w:lvl w:ilvl="0" w:tplc="4E84A7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C532DE"/>
    <w:multiLevelType w:val="hybridMultilevel"/>
    <w:tmpl w:val="539885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BD0F07"/>
    <w:multiLevelType w:val="hybridMultilevel"/>
    <w:tmpl w:val="6D8E77B8"/>
    <w:lvl w:ilvl="0" w:tplc="68D08202">
      <w:start w:val="1"/>
      <w:numFmt w:val="upperRoman"/>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F207A3"/>
    <w:multiLevelType w:val="hybridMultilevel"/>
    <w:tmpl w:val="5A4C8708"/>
    <w:lvl w:ilvl="0" w:tplc="A9F23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847FCE"/>
    <w:multiLevelType w:val="hybridMultilevel"/>
    <w:tmpl w:val="2566394C"/>
    <w:lvl w:ilvl="0" w:tplc="72DE0D82">
      <w:start w:val="1"/>
      <w:numFmt w:val="decimal"/>
      <w:lvlText w:val="%1."/>
      <w:lvlJc w:val="left"/>
      <w:pPr>
        <w:ind w:left="360" w:hanging="360"/>
      </w:pPr>
      <w:rPr>
        <w:rFonts w:ascii="Garamond" w:hAnsi="Garamond" w:hint="default"/>
        <w:b w:val="0"/>
        <w:sz w:val="24"/>
        <w:szCs w:val="24"/>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15" w15:restartNumberingAfterBreak="0">
    <w:nsid w:val="25D40215"/>
    <w:multiLevelType w:val="hybridMultilevel"/>
    <w:tmpl w:val="1A30ED36"/>
    <w:lvl w:ilvl="0" w:tplc="B6741720">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F73D6E"/>
    <w:multiLevelType w:val="hybridMultilevel"/>
    <w:tmpl w:val="C8DC4C16"/>
    <w:lvl w:ilvl="0" w:tplc="4E84A74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D182A0C"/>
    <w:multiLevelType w:val="hybridMultilevel"/>
    <w:tmpl w:val="995A9002"/>
    <w:lvl w:ilvl="0" w:tplc="3BE40990">
      <w:start w:val="1"/>
      <w:numFmt w:val="decimal"/>
      <w:lvlText w:val="%1."/>
      <w:lvlJc w:val="left"/>
      <w:pPr>
        <w:ind w:left="1069"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1D731A"/>
    <w:multiLevelType w:val="hybridMultilevel"/>
    <w:tmpl w:val="3CECB33E"/>
    <w:lvl w:ilvl="0" w:tplc="04050017">
      <w:start w:val="1"/>
      <w:numFmt w:val="lowerLetter"/>
      <w:lvlText w:val="%1)"/>
      <w:lvlJc w:val="left"/>
      <w:pPr>
        <w:ind w:left="776" w:hanging="360"/>
      </w:pPr>
    </w:lvl>
    <w:lvl w:ilvl="1" w:tplc="04050019">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9" w15:restartNumberingAfterBreak="0">
    <w:nsid w:val="2EAF2F5F"/>
    <w:multiLevelType w:val="hybridMultilevel"/>
    <w:tmpl w:val="266C444C"/>
    <w:lvl w:ilvl="0" w:tplc="EBB40F9E">
      <w:start w:val="1"/>
      <w:numFmt w:val="lowerRoman"/>
      <w:lvlText w:val="%1)"/>
      <w:lvlJc w:val="left"/>
      <w:pPr>
        <w:ind w:left="1068" w:hanging="360"/>
      </w:pPr>
      <w:rPr>
        <w:rFonts w:hint="default"/>
      </w:rPr>
    </w:lvl>
    <w:lvl w:ilvl="1" w:tplc="04050019" w:tentative="1">
      <w:start w:val="1"/>
      <w:numFmt w:val="lowerLetter"/>
      <w:lvlText w:val="%2."/>
      <w:lvlJc w:val="left"/>
      <w:pPr>
        <w:ind w:left="1732" w:hanging="360"/>
      </w:pPr>
    </w:lvl>
    <w:lvl w:ilvl="2" w:tplc="0405001B" w:tentative="1">
      <w:start w:val="1"/>
      <w:numFmt w:val="lowerRoman"/>
      <w:lvlText w:val="%3."/>
      <w:lvlJc w:val="right"/>
      <w:pPr>
        <w:ind w:left="2452" w:hanging="180"/>
      </w:pPr>
    </w:lvl>
    <w:lvl w:ilvl="3" w:tplc="0405000F" w:tentative="1">
      <w:start w:val="1"/>
      <w:numFmt w:val="decimal"/>
      <w:lvlText w:val="%4."/>
      <w:lvlJc w:val="left"/>
      <w:pPr>
        <w:ind w:left="3172" w:hanging="360"/>
      </w:pPr>
    </w:lvl>
    <w:lvl w:ilvl="4" w:tplc="04050019" w:tentative="1">
      <w:start w:val="1"/>
      <w:numFmt w:val="lowerLetter"/>
      <w:lvlText w:val="%5."/>
      <w:lvlJc w:val="left"/>
      <w:pPr>
        <w:ind w:left="3892" w:hanging="360"/>
      </w:pPr>
    </w:lvl>
    <w:lvl w:ilvl="5" w:tplc="0405001B" w:tentative="1">
      <w:start w:val="1"/>
      <w:numFmt w:val="lowerRoman"/>
      <w:lvlText w:val="%6."/>
      <w:lvlJc w:val="right"/>
      <w:pPr>
        <w:ind w:left="4612" w:hanging="180"/>
      </w:pPr>
    </w:lvl>
    <w:lvl w:ilvl="6" w:tplc="0405000F" w:tentative="1">
      <w:start w:val="1"/>
      <w:numFmt w:val="decimal"/>
      <w:lvlText w:val="%7."/>
      <w:lvlJc w:val="left"/>
      <w:pPr>
        <w:ind w:left="5332" w:hanging="360"/>
      </w:pPr>
    </w:lvl>
    <w:lvl w:ilvl="7" w:tplc="04050019" w:tentative="1">
      <w:start w:val="1"/>
      <w:numFmt w:val="lowerLetter"/>
      <w:lvlText w:val="%8."/>
      <w:lvlJc w:val="left"/>
      <w:pPr>
        <w:ind w:left="6052" w:hanging="360"/>
      </w:pPr>
    </w:lvl>
    <w:lvl w:ilvl="8" w:tplc="0405001B" w:tentative="1">
      <w:start w:val="1"/>
      <w:numFmt w:val="lowerRoman"/>
      <w:lvlText w:val="%9."/>
      <w:lvlJc w:val="right"/>
      <w:pPr>
        <w:ind w:left="6772" w:hanging="180"/>
      </w:pPr>
    </w:lvl>
  </w:abstractNum>
  <w:abstractNum w:abstractNumId="20" w15:restartNumberingAfterBreak="0">
    <w:nsid w:val="328C5843"/>
    <w:multiLevelType w:val="hybridMultilevel"/>
    <w:tmpl w:val="6D8E77B8"/>
    <w:lvl w:ilvl="0" w:tplc="68D08202">
      <w:start w:val="1"/>
      <w:numFmt w:val="upperRoman"/>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A629F8"/>
    <w:multiLevelType w:val="multilevel"/>
    <w:tmpl w:val="2A72AE16"/>
    <w:lvl w:ilvl="0">
      <w:start w:val="1"/>
      <w:numFmt w:val="decimal"/>
      <w:lvlText w:val="%1."/>
      <w:lvlJc w:val="left"/>
      <w:pPr>
        <w:tabs>
          <w:tab w:val="num" w:pos="360"/>
        </w:tabs>
        <w:ind w:left="792" w:hanging="432"/>
      </w:pPr>
    </w:lvl>
    <w:lvl w:ilvl="1">
      <w:start w:val="1"/>
      <w:numFmt w:val="none"/>
      <w:suff w:val="nothing"/>
      <w:lvlText w:val=""/>
      <w:lvlJc w:val="left"/>
      <w:pPr>
        <w:tabs>
          <w:tab w:val="num" w:pos="360"/>
        </w:tabs>
        <w:ind w:left="936" w:hanging="576"/>
      </w:pPr>
    </w:lvl>
    <w:lvl w:ilvl="2">
      <w:start w:val="1"/>
      <w:numFmt w:val="none"/>
      <w:suff w:val="nothing"/>
      <w:lvlText w:val=""/>
      <w:lvlJc w:val="left"/>
      <w:pPr>
        <w:tabs>
          <w:tab w:val="num" w:pos="360"/>
        </w:tabs>
        <w:ind w:left="1080" w:hanging="720"/>
      </w:pPr>
    </w:lvl>
    <w:lvl w:ilvl="3">
      <w:start w:val="1"/>
      <w:numFmt w:val="none"/>
      <w:suff w:val="nothing"/>
      <w:lvlText w:val=""/>
      <w:lvlJc w:val="left"/>
      <w:pPr>
        <w:tabs>
          <w:tab w:val="num" w:pos="360"/>
        </w:tabs>
        <w:ind w:left="1224" w:hanging="864"/>
      </w:pPr>
    </w:lvl>
    <w:lvl w:ilvl="4">
      <w:start w:val="1"/>
      <w:numFmt w:val="none"/>
      <w:suff w:val="nothing"/>
      <w:lvlText w:val=""/>
      <w:lvlJc w:val="left"/>
      <w:pPr>
        <w:tabs>
          <w:tab w:val="num" w:pos="360"/>
        </w:tabs>
        <w:ind w:left="1368" w:hanging="1008"/>
      </w:pPr>
    </w:lvl>
    <w:lvl w:ilvl="5">
      <w:start w:val="1"/>
      <w:numFmt w:val="none"/>
      <w:suff w:val="nothing"/>
      <w:lvlText w:val=""/>
      <w:lvlJc w:val="left"/>
      <w:pPr>
        <w:tabs>
          <w:tab w:val="num" w:pos="360"/>
        </w:tabs>
        <w:ind w:left="1512" w:hanging="1152"/>
      </w:pPr>
    </w:lvl>
    <w:lvl w:ilvl="6">
      <w:start w:val="1"/>
      <w:numFmt w:val="none"/>
      <w:suff w:val="nothing"/>
      <w:lvlText w:val=""/>
      <w:lvlJc w:val="left"/>
      <w:pPr>
        <w:tabs>
          <w:tab w:val="num" w:pos="360"/>
        </w:tabs>
        <w:ind w:left="1656" w:hanging="1296"/>
      </w:pPr>
    </w:lvl>
    <w:lvl w:ilvl="7">
      <w:start w:val="1"/>
      <w:numFmt w:val="none"/>
      <w:suff w:val="nothing"/>
      <w:lvlText w:val=""/>
      <w:lvlJc w:val="left"/>
      <w:pPr>
        <w:tabs>
          <w:tab w:val="num" w:pos="360"/>
        </w:tabs>
        <w:ind w:left="1800" w:hanging="1440"/>
      </w:pPr>
    </w:lvl>
    <w:lvl w:ilvl="8">
      <w:start w:val="1"/>
      <w:numFmt w:val="none"/>
      <w:suff w:val="nothing"/>
      <w:lvlText w:val=""/>
      <w:lvlJc w:val="left"/>
      <w:pPr>
        <w:tabs>
          <w:tab w:val="num" w:pos="360"/>
        </w:tabs>
        <w:ind w:left="1944" w:hanging="1584"/>
      </w:pPr>
    </w:lvl>
  </w:abstractNum>
  <w:abstractNum w:abstractNumId="22" w15:restartNumberingAfterBreak="0">
    <w:nsid w:val="38362D8C"/>
    <w:multiLevelType w:val="hybridMultilevel"/>
    <w:tmpl w:val="391EB936"/>
    <w:lvl w:ilvl="0" w:tplc="C168290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5B020E"/>
    <w:multiLevelType w:val="hybridMultilevel"/>
    <w:tmpl w:val="C8DC4C16"/>
    <w:lvl w:ilvl="0" w:tplc="4E84A74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BB41A07"/>
    <w:multiLevelType w:val="hybridMultilevel"/>
    <w:tmpl w:val="DDA478F8"/>
    <w:lvl w:ilvl="0" w:tplc="5C26B64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F47381"/>
    <w:multiLevelType w:val="hybridMultilevel"/>
    <w:tmpl w:val="C8DC4C16"/>
    <w:lvl w:ilvl="0" w:tplc="4E84A74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1175E9D"/>
    <w:multiLevelType w:val="hybridMultilevel"/>
    <w:tmpl w:val="F7DEA71C"/>
    <w:lvl w:ilvl="0" w:tplc="4E84A7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C932E6"/>
    <w:multiLevelType w:val="hybridMultilevel"/>
    <w:tmpl w:val="CF2C81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237F70"/>
    <w:multiLevelType w:val="hybridMultilevel"/>
    <w:tmpl w:val="70422326"/>
    <w:lvl w:ilvl="0" w:tplc="15F83AE2">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258390C"/>
    <w:multiLevelType w:val="hybridMultilevel"/>
    <w:tmpl w:val="7EA6112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2B52516"/>
    <w:multiLevelType w:val="hybridMultilevel"/>
    <w:tmpl w:val="C8DC4C16"/>
    <w:lvl w:ilvl="0" w:tplc="4E84A74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3467415"/>
    <w:multiLevelType w:val="hybridMultilevel"/>
    <w:tmpl w:val="1D8E3404"/>
    <w:lvl w:ilvl="0" w:tplc="0758F5B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406025"/>
    <w:multiLevelType w:val="hybridMultilevel"/>
    <w:tmpl w:val="5A4C8708"/>
    <w:lvl w:ilvl="0" w:tplc="A9F23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7235D0"/>
    <w:multiLevelType w:val="hybridMultilevel"/>
    <w:tmpl w:val="07D022B0"/>
    <w:lvl w:ilvl="0" w:tplc="15F83AE2">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E92587C"/>
    <w:multiLevelType w:val="hybridMultilevel"/>
    <w:tmpl w:val="597C437E"/>
    <w:lvl w:ilvl="0" w:tplc="CCB4C62C">
      <w:start w:val="1"/>
      <w:numFmt w:val="ordinal"/>
      <w:lvlText w:val="%1"/>
      <w:lvlJc w:val="left"/>
      <w:pPr>
        <w:ind w:left="360" w:hanging="360"/>
      </w:pPr>
      <w:rPr>
        <w:rFonts w:ascii="Garamond" w:hAnsi="Garamond" w:hint="default"/>
        <w:b w:val="0"/>
        <w:i w:val="0"/>
        <w:sz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5CA337C"/>
    <w:multiLevelType w:val="hybridMultilevel"/>
    <w:tmpl w:val="BC6AB926"/>
    <w:lvl w:ilvl="0" w:tplc="4E84A7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7A13A4"/>
    <w:multiLevelType w:val="hybridMultilevel"/>
    <w:tmpl w:val="627CAE7A"/>
    <w:lvl w:ilvl="0" w:tplc="3BE40990">
      <w:start w:val="1"/>
      <w:numFmt w:val="decimal"/>
      <w:lvlText w:val="%1."/>
      <w:lvlJc w:val="left"/>
      <w:pPr>
        <w:ind w:left="360" w:hanging="360"/>
      </w:pPr>
      <w:rPr>
        <w:b w:val="0"/>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37" w15:restartNumberingAfterBreak="0">
    <w:nsid w:val="6C4F4F2D"/>
    <w:multiLevelType w:val="hybridMultilevel"/>
    <w:tmpl w:val="E35AAF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45293B"/>
    <w:multiLevelType w:val="hybridMultilevel"/>
    <w:tmpl w:val="D382B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9C4088"/>
    <w:multiLevelType w:val="hybridMultilevel"/>
    <w:tmpl w:val="C78A7FBA"/>
    <w:lvl w:ilvl="0" w:tplc="A2F04DAE">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1CE4B5E"/>
    <w:multiLevelType w:val="hybridMultilevel"/>
    <w:tmpl w:val="C8DC4C16"/>
    <w:lvl w:ilvl="0" w:tplc="4E84A74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258645E"/>
    <w:multiLevelType w:val="hybridMultilevel"/>
    <w:tmpl w:val="70422326"/>
    <w:lvl w:ilvl="0" w:tplc="15F83AE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B733150"/>
    <w:multiLevelType w:val="hybridMultilevel"/>
    <w:tmpl w:val="3CECB33E"/>
    <w:lvl w:ilvl="0" w:tplc="04050017">
      <w:start w:val="1"/>
      <w:numFmt w:val="lowerLetter"/>
      <w:lvlText w:val="%1)"/>
      <w:lvlJc w:val="left"/>
      <w:pPr>
        <w:ind w:left="776" w:hanging="360"/>
      </w:pPr>
    </w:lvl>
    <w:lvl w:ilvl="1" w:tplc="04050019">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43" w15:restartNumberingAfterBreak="0">
    <w:nsid w:val="7C5948B9"/>
    <w:multiLevelType w:val="hybridMultilevel"/>
    <w:tmpl w:val="6C5A3A96"/>
    <w:lvl w:ilvl="0" w:tplc="EC0E6EE2">
      <w:start w:val="1"/>
      <w:numFmt w:val="lowerLetter"/>
      <w:lvlText w:val="%1)"/>
      <w:lvlJc w:val="left"/>
      <w:pPr>
        <w:ind w:left="1069" w:hanging="360"/>
      </w:pPr>
      <w:rPr>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5"/>
  </w:num>
  <w:num w:numId="2">
    <w:abstractNumId w:val="20"/>
  </w:num>
  <w:num w:numId="3">
    <w:abstractNumId w:val="8"/>
  </w:num>
  <w:num w:numId="4">
    <w:abstractNumId w:val="7"/>
  </w:num>
  <w:num w:numId="5">
    <w:abstractNumId w:val="31"/>
  </w:num>
  <w:num w:numId="6">
    <w:abstractNumId w:val="34"/>
  </w:num>
  <w:num w:numId="7">
    <w:abstractNumId w:val="6"/>
  </w:num>
  <w:num w:numId="8">
    <w:abstractNumId w:val="26"/>
  </w:num>
  <w:num w:numId="9">
    <w:abstractNumId w:val="12"/>
  </w:num>
  <w:num w:numId="10">
    <w:abstractNumId w:val="28"/>
  </w:num>
  <w:num w:numId="11">
    <w:abstractNumId w:val="32"/>
  </w:num>
  <w:num w:numId="12">
    <w:abstractNumId w:val="43"/>
  </w:num>
  <w:num w:numId="13">
    <w:abstractNumId w:val="27"/>
  </w:num>
  <w:num w:numId="14">
    <w:abstractNumId w:val="0"/>
  </w:num>
  <w:num w:numId="15">
    <w:abstractNumId w:val="11"/>
  </w:num>
  <w:num w:numId="16">
    <w:abstractNumId w:val="13"/>
  </w:num>
  <w:num w:numId="17">
    <w:abstractNumId w:val="9"/>
  </w:num>
  <w:num w:numId="18">
    <w:abstractNumId w:val="22"/>
  </w:num>
  <w:num w:numId="19">
    <w:abstractNumId w:val="33"/>
  </w:num>
  <w:num w:numId="20">
    <w:abstractNumId w:val="35"/>
  </w:num>
  <w:num w:numId="21">
    <w:abstractNumId w:val="25"/>
  </w:num>
  <w:num w:numId="22">
    <w:abstractNumId w:val="10"/>
  </w:num>
  <w:num w:numId="23">
    <w:abstractNumId w:val="41"/>
  </w:num>
  <w:num w:numId="24">
    <w:abstractNumId w:val="23"/>
  </w:num>
  <w:num w:numId="25">
    <w:abstractNumId w:val="29"/>
  </w:num>
  <w:num w:numId="26">
    <w:abstractNumId w:val="5"/>
  </w:num>
  <w:num w:numId="27">
    <w:abstractNumId w:val="39"/>
  </w:num>
  <w:num w:numId="28">
    <w:abstractNumId w:val="24"/>
  </w:num>
  <w:num w:numId="29">
    <w:abstractNumId w:val="30"/>
  </w:num>
  <w:num w:numId="30">
    <w:abstractNumId w:val="40"/>
  </w:num>
  <w:num w:numId="31">
    <w:abstractNumId w:val="17"/>
  </w:num>
  <w:num w:numId="32">
    <w:abstractNumId w:val="16"/>
  </w:num>
  <w:num w:numId="33">
    <w:abstractNumId w:val="2"/>
  </w:num>
  <w:num w:numId="34">
    <w:abstractNumId w:val="37"/>
  </w:num>
  <w:num w:numId="35">
    <w:abstractNumId w:val="36"/>
  </w:num>
  <w:num w:numId="36">
    <w:abstractNumId w:val="4"/>
  </w:num>
  <w:num w:numId="37">
    <w:abstractNumId w:val="1"/>
  </w:num>
  <w:num w:numId="38">
    <w:abstractNumId w:val="38"/>
  </w:num>
  <w:num w:numId="39">
    <w:abstractNumId w:val="14"/>
  </w:num>
  <w:num w:numId="40">
    <w:abstractNumId w:val="18"/>
  </w:num>
  <w:num w:numId="41">
    <w:abstractNumId w:val="21"/>
  </w:num>
  <w:num w:numId="42">
    <w:abstractNumId w:val="19"/>
  </w:num>
  <w:num w:numId="43">
    <w:abstractNumId w:val="42"/>
  </w:num>
  <w:num w:numId="4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lanina Daniel">
    <w15:presenceInfo w15:providerId="AD" w15:userId="S::slanina@fotbal.cz::9ce7a713-7f0e-40a1-85b6-3c592c2c76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1E"/>
    <w:rsid w:val="0004221F"/>
    <w:rsid w:val="00051A6F"/>
    <w:rsid w:val="0006263A"/>
    <w:rsid w:val="00083C97"/>
    <w:rsid w:val="00135912"/>
    <w:rsid w:val="00166009"/>
    <w:rsid w:val="00167736"/>
    <w:rsid w:val="00173ADE"/>
    <w:rsid w:val="001B4CEB"/>
    <w:rsid w:val="001B68D1"/>
    <w:rsid w:val="001D43BB"/>
    <w:rsid w:val="002400B2"/>
    <w:rsid w:val="00290ED9"/>
    <w:rsid w:val="002B02D7"/>
    <w:rsid w:val="00361ED7"/>
    <w:rsid w:val="003D1B1C"/>
    <w:rsid w:val="00457BAE"/>
    <w:rsid w:val="004766D9"/>
    <w:rsid w:val="0048413A"/>
    <w:rsid w:val="004C030C"/>
    <w:rsid w:val="00530926"/>
    <w:rsid w:val="0053207C"/>
    <w:rsid w:val="00533D1E"/>
    <w:rsid w:val="005F2CE0"/>
    <w:rsid w:val="00611BE8"/>
    <w:rsid w:val="00645198"/>
    <w:rsid w:val="006C317A"/>
    <w:rsid w:val="006C7470"/>
    <w:rsid w:val="006F7A07"/>
    <w:rsid w:val="0075273A"/>
    <w:rsid w:val="00772B00"/>
    <w:rsid w:val="007F1AEB"/>
    <w:rsid w:val="00950BD0"/>
    <w:rsid w:val="009722B3"/>
    <w:rsid w:val="00B01631"/>
    <w:rsid w:val="00B7039E"/>
    <w:rsid w:val="00CC140E"/>
    <w:rsid w:val="00DB3CA1"/>
    <w:rsid w:val="00ED79AD"/>
    <w:rsid w:val="00EF5542"/>
    <w:rsid w:val="00F078FF"/>
    <w:rsid w:val="00F44799"/>
    <w:rsid w:val="00F8366B"/>
    <w:rsid w:val="00F87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AFD8"/>
  <w15:chartTrackingRefBased/>
  <w15:docId w15:val="{38A2B01C-A9BB-4DA2-9ED9-C850EC27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44799"/>
    <w:rPr>
      <w:sz w:val="16"/>
      <w:szCs w:val="16"/>
    </w:rPr>
  </w:style>
  <w:style w:type="paragraph" w:styleId="Textkomente">
    <w:name w:val="annotation text"/>
    <w:basedOn w:val="Normln"/>
    <w:link w:val="TextkomenteChar"/>
    <w:uiPriority w:val="99"/>
    <w:semiHidden/>
    <w:unhideWhenUsed/>
    <w:rsid w:val="00F44799"/>
    <w:pPr>
      <w:spacing w:line="240" w:lineRule="auto"/>
    </w:pPr>
    <w:rPr>
      <w:sz w:val="20"/>
      <w:szCs w:val="20"/>
    </w:rPr>
  </w:style>
  <w:style w:type="character" w:customStyle="1" w:styleId="TextkomenteChar">
    <w:name w:val="Text komentáře Char"/>
    <w:basedOn w:val="Standardnpsmoodstavce"/>
    <w:link w:val="Textkomente"/>
    <w:uiPriority w:val="99"/>
    <w:semiHidden/>
    <w:rsid w:val="00F44799"/>
    <w:rPr>
      <w:sz w:val="20"/>
      <w:szCs w:val="20"/>
    </w:rPr>
  </w:style>
  <w:style w:type="paragraph" w:styleId="Textbubliny">
    <w:name w:val="Balloon Text"/>
    <w:basedOn w:val="Normln"/>
    <w:link w:val="TextbublinyChar"/>
    <w:uiPriority w:val="99"/>
    <w:semiHidden/>
    <w:unhideWhenUsed/>
    <w:rsid w:val="00F4479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4799"/>
    <w:rPr>
      <w:rFonts w:ascii="Segoe UI" w:hAnsi="Segoe UI" w:cs="Segoe UI"/>
      <w:sz w:val="18"/>
      <w:szCs w:val="18"/>
    </w:rPr>
  </w:style>
  <w:style w:type="paragraph" w:styleId="Odstavecseseznamem">
    <w:name w:val="List Paragraph"/>
    <w:basedOn w:val="Normln"/>
    <w:uiPriority w:val="34"/>
    <w:qFormat/>
    <w:rsid w:val="00ED79AD"/>
    <w:pPr>
      <w:ind w:left="720"/>
      <w:contextualSpacing/>
    </w:pPr>
  </w:style>
  <w:style w:type="paragraph" w:customStyle="1" w:styleId="Zkladntext21">
    <w:name w:val="Základní text 21"/>
    <w:basedOn w:val="Normln"/>
    <w:rsid w:val="00CC140E"/>
    <w:pPr>
      <w:spacing w:before="120" w:after="0" w:line="240" w:lineRule="atLeast"/>
      <w:jc w:val="both"/>
    </w:pPr>
    <w:rPr>
      <w:rFonts w:ascii="Arial" w:eastAsia="Times New Roman" w:hAnsi="Arial" w:cs="Arial"/>
      <w:szCs w:val="20"/>
      <w:lang w:eastAsia="cs-CZ" w:bidi="en-US"/>
    </w:rPr>
  </w:style>
  <w:style w:type="paragraph" w:styleId="FormtovanvHTML">
    <w:name w:val="HTML Preformatted"/>
    <w:basedOn w:val="Normln"/>
    <w:link w:val="FormtovanvHTMLChar"/>
    <w:uiPriority w:val="99"/>
    <w:semiHidden/>
    <w:unhideWhenUsed/>
    <w:rsid w:val="006C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C317A"/>
    <w:rPr>
      <w:rFonts w:ascii="Courier New" w:eastAsia="Times New Roman" w:hAnsi="Courier New" w:cs="Courier New"/>
      <w:sz w:val="20"/>
      <w:szCs w:val="20"/>
      <w:lang w:eastAsia="cs-CZ"/>
    </w:rPr>
  </w:style>
  <w:style w:type="paragraph" w:customStyle="1" w:styleId="Zkladntext31">
    <w:name w:val="Základní text 31"/>
    <w:basedOn w:val="Normln"/>
    <w:rsid w:val="00051A6F"/>
    <w:pPr>
      <w:spacing w:line="276" w:lineRule="auto"/>
    </w:pPr>
    <w:rPr>
      <w:rFonts w:ascii="Arial" w:eastAsia="Times New Roman" w:hAnsi="Arial" w:cs="Arial"/>
      <w:szCs w:val="20"/>
      <w:lang w:eastAsia="cs-CZ" w:bidi="en-US"/>
    </w:rPr>
  </w:style>
  <w:style w:type="paragraph" w:styleId="Zkladntext">
    <w:name w:val="Body Text"/>
    <w:basedOn w:val="Normln"/>
    <w:link w:val="ZkladntextChar"/>
    <w:rsid w:val="003D1B1C"/>
    <w:pPr>
      <w:spacing w:after="120" w:line="276" w:lineRule="auto"/>
    </w:pPr>
    <w:rPr>
      <w:rFonts w:ascii="Calibri" w:eastAsia="Times New Roman" w:hAnsi="Calibri" w:cs="Times New Roman"/>
      <w:sz w:val="21"/>
      <w:szCs w:val="21"/>
      <w:lang w:val="x-none" w:eastAsia="cs-CZ" w:bidi="en-US"/>
    </w:rPr>
  </w:style>
  <w:style w:type="character" w:customStyle="1" w:styleId="ZkladntextChar">
    <w:name w:val="Základní text Char"/>
    <w:basedOn w:val="Standardnpsmoodstavce"/>
    <w:link w:val="Zkladntext"/>
    <w:rsid w:val="003D1B1C"/>
    <w:rPr>
      <w:rFonts w:ascii="Calibri" w:eastAsia="Times New Roman" w:hAnsi="Calibri" w:cs="Times New Roman"/>
      <w:sz w:val="21"/>
      <w:szCs w:val="21"/>
      <w:lang w:val="x-none" w:eastAsia="cs-CZ" w:bidi="en-US"/>
    </w:rPr>
  </w:style>
  <w:style w:type="table" w:styleId="Mkatabulky">
    <w:name w:val="Table Grid"/>
    <w:basedOn w:val="Normlntabulka"/>
    <w:uiPriority w:val="39"/>
    <w:rsid w:val="006F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B7039E"/>
    <w:rPr>
      <w:b/>
      <w:bCs/>
    </w:rPr>
  </w:style>
  <w:style w:type="character" w:customStyle="1" w:styleId="PedmtkomenteChar">
    <w:name w:val="Předmět komentáře Char"/>
    <w:basedOn w:val="TextkomenteChar"/>
    <w:link w:val="Pedmtkomente"/>
    <w:uiPriority w:val="99"/>
    <w:semiHidden/>
    <w:rsid w:val="00B703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8767">
      <w:bodyDiv w:val="1"/>
      <w:marLeft w:val="0"/>
      <w:marRight w:val="0"/>
      <w:marTop w:val="0"/>
      <w:marBottom w:val="0"/>
      <w:divBdr>
        <w:top w:val="none" w:sz="0" w:space="0" w:color="auto"/>
        <w:left w:val="none" w:sz="0" w:space="0" w:color="auto"/>
        <w:bottom w:val="none" w:sz="0" w:space="0" w:color="auto"/>
        <w:right w:val="none" w:sz="0" w:space="0" w:color="auto"/>
      </w:divBdr>
    </w:div>
    <w:div w:id="117918934">
      <w:bodyDiv w:val="1"/>
      <w:marLeft w:val="0"/>
      <w:marRight w:val="0"/>
      <w:marTop w:val="0"/>
      <w:marBottom w:val="0"/>
      <w:divBdr>
        <w:top w:val="none" w:sz="0" w:space="0" w:color="auto"/>
        <w:left w:val="none" w:sz="0" w:space="0" w:color="auto"/>
        <w:bottom w:val="none" w:sz="0" w:space="0" w:color="auto"/>
        <w:right w:val="none" w:sz="0" w:space="0" w:color="auto"/>
      </w:divBdr>
    </w:div>
    <w:div w:id="303778605">
      <w:bodyDiv w:val="1"/>
      <w:marLeft w:val="0"/>
      <w:marRight w:val="0"/>
      <w:marTop w:val="0"/>
      <w:marBottom w:val="0"/>
      <w:divBdr>
        <w:top w:val="none" w:sz="0" w:space="0" w:color="auto"/>
        <w:left w:val="none" w:sz="0" w:space="0" w:color="auto"/>
        <w:bottom w:val="none" w:sz="0" w:space="0" w:color="auto"/>
        <w:right w:val="none" w:sz="0" w:space="0" w:color="auto"/>
      </w:divBdr>
    </w:div>
    <w:div w:id="906647542">
      <w:bodyDiv w:val="1"/>
      <w:marLeft w:val="0"/>
      <w:marRight w:val="0"/>
      <w:marTop w:val="0"/>
      <w:marBottom w:val="0"/>
      <w:divBdr>
        <w:top w:val="none" w:sz="0" w:space="0" w:color="auto"/>
        <w:left w:val="none" w:sz="0" w:space="0" w:color="auto"/>
        <w:bottom w:val="none" w:sz="0" w:space="0" w:color="auto"/>
        <w:right w:val="none" w:sz="0" w:space="0" w:color="auto"/>
      </w:divBdr>
    </w:div>
    <w:div w:id="11603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CD61-C1FF-4B66-ADC8-8E435DF1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2584</Words>
  <Characters>15251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Sochor Jan</dc:creator>
  <cp:keywords/>
  <dc:description/>
  <cp:lastModifiedBy>Slanina Daniel</cp:lastModifiedBy>
  <cp:revision>2</cp:revision>
  <dcterms:created xsi:type="dcterms:W3CDTF">2020-06-12T13:44:00Z</dcterms:created>
  <dcterms:modified xsi:type="dcterms:W3CDTF">2020-06-12T13:44:00Z</dcterms:modified>
</cp:coreProperties>
</file>